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FE8" w:rsidRPr="00462691" w:rsidRDefault="00246FE8" w:rsidP="00BD6C04">
      <w:pPr>
        <w:widowControl w:val="0"/>
        <w:autoSpaceDE w:val="0"/>
        <w:autoSpaceDN w:val="0"/>
        <w:adjustRightInd w:val="0"/>
        <w:spacing w:after="0" w:line="240" w:lineRule="auto"/>
        <w:ind w:left="5103"/>
        <w:jc w:val="both"/>
        <w:rPr>
          <w:rFonts w:ascii="Times New Roman" w:hAnsi="Times New Roman"/>
          <w:sz w:val="20"/>
          <w:szCs w:val="20"/>
        </w:rPr>
      </w:pPr>
    </w:p>
    <w:p w:rsidR="008F36D8" w:rsidRDefault="008F36D8" w:rsidP="00BD6C04">
      <w:pPr>
        <w:widowControl w:val="0"/>
        <w:autoSpaceDE w:val="0"/>
        <w:autoSpaceDN w:val="0"/>
        <w:adjustRightInd w:val="0"/>
        <w:spacing w:after="0" w:line="240" w:lineRule="auto"/>
        <w:jc w:val="center"/>
        <w:rPr>
          <w:rFonts w:ascii="Times New Roman" w:hAnsi="Times New Roman"/>
          <w:b/>
          <w:sz w:val="20"/>
          <w:szCs w:val="20"/>
        </w:rPr>
      </w:pPr>
      <w:r w:rsidRPr="00D43607">
        <w:rPr>
          <w:rFonts w:ascii="Times New Roman" w:hAnsi="Times New Roman"/>
          <w:b/>
          <w:sz w:val="20"/>
          <w:szCs w:val="20"/>
        </w:rPr>
        <w:t>Конкурсная документация</w:t>
      </w:r>
      <w:r w:rsidR="00F50761" w:rsidRPr="00D43607">
        <w:rPr>
          <w:rFonts w:ascii="Times New Roman" w:hAnsi="Times New Roman"/>
          <w:b/>
          <w:sz w:val="20"/>
          <w:szCs w:val="20"/>
        </w:rPr>
        <w:t xml:space="preserve"> № </w:t>
      </w:r>
      <w:r w:rsidR="00BF1A1C">
        <w:rPr>
          <w:rFonts w:ascii="Times New Roman" w:hAnsi="Times New Roman"/>
          <w:b/>
          <w:sz w:val="20"/>
          <w:szCs w:val="20"/>
        </w:rPr>
        <w:t>4</w:t>
      </w:r>
      <w:r w:rsidR="001F13D4" w:rsidRPr="00D43607">
        <w:rPr>
          <w:rFonts w:ascii="Times New Roman" w:hAnsi="Times New Roman"/>
          <w:b/>
          <w:sz w:val="20"/>
          <w:szCs w:val="20"/>
        </w:rPr>
        <w:t>-</w:t>
      </w:r>
      <w:r w:rsidR="00246FE8">
        <w:rPr>
          <w:rFonts w:ascii="Times New Roman" w:hAnsi="Times New Roman"/>
          <w:b/>
          <w:sz w:val="20"/>
          <w:szCs w:val="20"/>
        </w:rPr>
        <w:t>1</w:t>
      </w:r>
      <w:r w:rsidR="00AB1B36">
        <w:rPr>
          <w:rFonts w:ascii="Times New Roman" w:hAnsi="Times New Roman"/>
          <w:b/>
          <w:sz w:val="20"/>
          <w:szCs w:val="20"/>
        </w:rPr>
        <w:t>1</w:t>
      </w:r>
      <w:r w:rsidR="00974A54">
        <w:rPr>
          <w:rFonts w:ascii="Times New Roman" w:hAnsi="Times New Roman"/>
          <w:b/>
          <w:sz w:val="20"/>
          <w:szCs w:val="20"/>
        </w:rPr>
        <w:t>4</w:t>
      </w:r>
      <w:r w:rsidR="001F13D4" w:rsidRPr="00D43607">
        <w:rPr>
          <w:rFonts w:ascii="Times New Roman" w:hAnsi="Times New Roman"/>
          <w:b/>
          <w:sz w:val="20"/>
          <w:szCs w:val="20"/>
        </w:rPr>
        <w:t>/201</w:t>
      </w:r>
      <w:r w:rsidR="00193197">
        <w:rPr>
          <w:rFonts w:ascii="Times New Roman" w:hAnsi="Times New Roman"/>
          <w:b/>
          <w:sz w:val="20"/>
          <w:szCs w:val="20"/>
        </w:rPr>
        <w:t>6</w:t>
      </w:r>
      <w:r w:rsidR="002B3A18">
        <w:rPr>
          <w:rFonts w:ascii="Times New Roman" w:hAnsi="Times New Roman"/>
          <w:b/>
          <w:sz w:val="20"/>
          <w:szCs w:val="20"/>
        </w:rPr>
        <w:t xml:space="preserve"> </w:t>
      </w:r>
      <w:r w:rsidR="00B14638">
        <w:rPr>
          <w:rFonts w:ascii="Times New Roman" w:hAnsi="Times New Roman"/>
          <w:b/>
          <w:sz w:val="20"/>
          <w:szCs w:val="20"/>
        </w:rPr>
        <w:t>с изменениями от 01.12.2016</w:t>
      </w:r>
    </w:p>
    <w:p w:rsidR="00917339" w:rsidRDefault="000D5B88" w:rsidP="000D5B88">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eastAsia="Calibri" w:hAnsi="Times New Roman"/>
          <w:sz w:val="20"/>
          <w:szCs w:val="20"/>
          <w:lang w:eastAsia="en-US"/>
        </w:rPr>
        <w:t xml:space="preserve">по проведению открытого конкурса по привлечению подрядных организаций </w:t>
      </w:r>
      <w:r>
        <w:rPr>
          <w:rFonts w:ascii="Times New Roman" w:hAnsi="Times New Roman"/>
          <w:color w:val="000000"/>
          <w:sz w:val="20"/>
          <w:szCs w:val="20"/>
        </w:rPr>
        <w:t xml:space="preserve">на проведение </w:t>
      </w:r>
    </w:p>
    <w:p w:rsidR="00917339" w:rsidRDefault="000D5B88" w:rsidP="000D5B88">
      <w:pPr>
        <w:widowControl w:val="0"/>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hAnsi="Times New Roman"/>
          <w:color w:val="000000"/>
          <w:sz w:val="20"/>
          <w:szCs w:val="20"/>
        </w:rPr>
        <w:t xml:space="preserve">строительно-монтажных работ по капитальному ремонту </w:t>
      </w:r>
      <w:r w:rsidR="00535634">
        <w:rPr>
          <w:rFonts w:ascii="Times New Roman" w:hAnsi="Times New Roman"/>
          <w:color w:val="000000"/>
          <w:sz w:val="20"/>
          <w:szCs w:val="20"/>
        </w:rPr>
        <w:t>многоквартирн</w:t>
      </w:r>
      <w:r w:rsidR="00061315">
        <w:rPr>
          <w:rFonts w:ascii="Times New Roman" w:hAnsi="Times New Roman"/>
          <w:color w:val="000000"/>
          <w:sz w:val="20"/>
          <w:szCs w:val="20"/>
        </w:rPr>
        <w:t>ых</w:t>
      </w:r>
      <w:r w:rsidR="00535634">
        <w:rPr>
          <w:rFonts w:ascii="Times New Roman" w:hAnsi="Times New Roman"/>
          <w:color w:val="000000"/>
          <w:sz w:val="20"/>
          <w:szCs w:val="20"/>
        </w:rPr>
        <w:t xml:space="preserve"> дом</w:t>
      </w:r>
      <w:r w:rsidR="00061315">
        <w:rPr>
          <w:rFonts w:ascii="Times New Roman" w:hAnsi="Times New Roman"/>
          <w:color w:val="000000"/>
          <w:sz w:val="20"/>
          <w:szCs w:val="20"/>
        </w:rPr>
        <w:t>ов</w:t>
      </w:r>
      <w:r w:rsidR="00535634">
        <w:rPr>
          <w:rFonts w:ascii="Times New Roman" w:eastAsia="Calibri" w:hAnsi="Times New Roman"/>
          <w:sz w:val="20"/>
          <w:szCs w:val="20"/>
          <w:lang w:eastAsia="en-US"/>
        </w:rPr>
        <w:t xml:space="preserve">, </w:t>
      </w:r>
    </w:p>
    <w:p w:rsidR="000D5B88" w:rsidRPr="00CB06CA" w:rsidRDefault="00535634" w:rsidP="000D5B88">
      <w:pPr>
        <w:widowControl w:val="0"/>
        <w:autoSpaceDE w:val="0"/>
        <w:autoSpaceDN w:val="0"/>
        <w:adjustRightInd w:val="0"/>
        <w:spacing w:after="0" w:line="240" w:lineRule="auto"/>
        <w:jc w:val="center"/>
        <w:rPr>
          <w:rFonts w:ascii="Times New Roman" w:hAnsi="Times New Roman"/>
          <w:color w:val="000000"/>
          <w:sz w:val="20"/>
          <w:szCs w:val="20"/>
        </w:rPr>
      </w:pPr>
      <w:proofErr w:type="gramStart"/>
      <w:r>
        <w:rPr>
          <w:rFonts w:ascii="Times New Roman" w:eastAsia="Calibri" w:hAnsi="Times New Roman"/>
          <w:sz w:val="20"/>
          <w:szCs w:val="20"/>
          <w:lang w:eastAsia="en-US"/>
        </w:rPr>
        <w:t>расположенн</w:t>
      </w:r>
      <w:r w:rsidR="00061315">
        <w:rPr>
          <w:rFonts w:ascii="Times New Roman" w:eastAsia="Calibri" w:hAnsi="Times New Roman"/>
          <w:sz w:val="20"/>
          <w:szCs w:val="20"/>
          <w:lang w:eastAsia="en-US"/>
        </w:rPr>
        <w:t>ых</w:t>
      </w:r>
      <w:proofErr w:type="gramEnd"/>
      <w:r>
        <w:rPr>
          <w:rFonts w:ascii="Times New Roman" w:eastAsia="Calibri" w:hAnsi="Times New Roman"/>
          <w:sz w:val="20"/>
          <w:szCs w:val="20"/>
          <w:lang w:eastAsia="en-US"/>
        </w:rPr>
        <w:t xml:space="preserve"> в Оренбургской области</w:t>
      </w:r>
      <w:r w:rsidR="000D5B88">
        <w:rPr>
          <w:rFonts w:ascii="Times New Roman" w:eastAsia="Calibri" w:hAnsi="Times New Roman"/>
          <w:sz w:val="20"/>
          <w:szCs w:val="20"/>
          <w:lang w:eastAsia="en-US"/>
        </w:rPr>
        <w:t>.</w:t>
      </w:r>
    </w:p>
    <w:p w:rsidR="00D20ADD" w:rsidRPr="00CB06CA" w:rsidRDefault="00D20ADD" w:rsidP="00726009">
      <w:pPr>
        <w:widowControl w:val="0"/>
        <w:autoSpaceDE w:val="0"/>
        <w:autoSpaceDN w:val="0"/>
        <w:adjustRightInd w:val="0"/>
        <w:spacing w:after="0" w:line="240" w:lineRule="auto"/>
        <w:jc w:val="center"/>
        <w:rPr>
          <w:rFonts w:ascii="Times New Roman" w:hAnsi="Times New Roman"/>
          <w:color w:val="000000"/>
          <w:sz w:val="20"/>
          <w:szCs w:val="20"/>
        </w:rPr>
      </w:pP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1. Общие положения</w:t>
      </w:r>
    </w:p>
    <w:p w:rsidR="00246FE8" w:rsidRDefault="008F36D8" w:rsidP="00246FE8">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462691">
        <w:rPr>
          <w:rFonts w:ascii="Times New Roman" w:hAnsi="Times New Roman"/>
          <w:sz w:val="20"/>
          <w:szCs w:val="20"/>
        </w:rPr>
        <w:t xml:space="preserve">1. </w:t>
      </w:r>
      <w:r w:rsidR="00CA0189" w:rsidRPr="00462691">
        <w:rPr>
          <w:rFonts w:ascii="Times New Roman" w:eastAsia="Calibri" w:hAnsi="Times New Roman"/>
          <w:sz w:val="20"/>
          <w:szCs w:val="20"/>
          <w:lang w:eastAsia="en-US"/>
        </w:rPr>
        <w:t>Предметом конкурса по привле</w:t>
      </w:r>
      <w:r w:rsidR="00502CDB" w:rsidRPr="00462691">
        <w:rPr>
          <w:rFonts w:ascii="Times New Roman" w:eastAsia="Calibri" w:hAnsi="Times New Roman"/>
          <w:sz w:val="20"/>
          <w:szCs w:val="20"/>
          <w:lang w:eastAsia="en-US"/>
        </w:rPr>
        <w:t>чению подрядн</w:t>
      </w:r>
      <w:r w:rsidR="00E2395F">
        <w:rPr>
          <w:rFonts w:ascii="Times New Roman" w:eastAsia="Calibri" w:hAnsi="Times New Roman"/>
          <w:sz w:val="20"/>
          <w:szCs w:val="20"/>
          <w:lang w:eastAsia="en-US"/>
        </w:rPr>
        <w:t>ых</w:t>
      </w:r>
      <w:r w:rsidR="00502CDB" w:rsidRPr="00462691">
        <w:rPr>
          <w:rFonts w:ascii="Times New Roman" w:eastAsia="Calibri" w:hAnsi="Times New Roman"/>
          <w:sz w:val="20"/>
          <w:szCs w:val="20"/>
          <w:lang w:eastAsia="en-US"/>
        </w:rPr>
        <w:t xml:space="preserve"> организаци</w:t>
      </w:r>
      <w:r w:rsidR="00E2395F">
        <w:rPr>
          <w:rFonts w:ascii="Times New Roman" w:eastAsia="Calibri" w:hAnsi="Times New Roman"/>
          <w:sz w:val="20"/>
          <w:szCs w:val="20"/>
          <w:lang w:eastAsia="en-US"/>
        </w:rPr>
        <w:t>й</w:t>
      </w:r>
      <w:r w:rsidR="00502CDB" w:rsidRPr="00462691">
        <w:rPr>
          <w:rFonts w:ascii="Times New Roman" w:eastAsia="Calibri" w:hAnsi="Times New Roman"/>
          <w:sz w:val="20"/>
          <w:szCs w:val="20"/>
          <w:lang w:eastAsia="en-US"/>
        </w:rPr>
        <w:t xml:space="preserve"> </w:t>
      </w:r>
      <w:r w:rsidRPr="00462691">
        <w:rPr>
          <w:rFonts w:ascii="Times New Roman" w:hAnsi="Times New Roman"/>
          <w:sz w:val="20"/>
          <w:szCs w:val="20"/>
        </w:rPr>
        <w:t xml:space="preserve">является </w:t>
      </w:r>
      <w:r w:rsidR="001B0E22" w:rsidRPr="00B97F73">
        <w:rPr>
          <w:rFonts w:ascii="Times New Roman" w:hAnsi="Times New Roman"/>
          <w:sz w:val="20"/>
          <w:szCs w:val="20"/>
        </w:rPr>
        <w:t xml:space="preserve">право на заключение договора подряда </w:t>
      </w:r>
      <w:r w:rsidR="008C4CD0">
        <w:rPr>
          <w:rFonts w:ascii="Times New Roman" w:hAnsi="Times New Roman"/>
          <w:color w:val="000000"/>
          <w:sz w:val="20"/>
          <w:szCs w:val="20"/>
        </w:rPr>
        <w:t xml:space="preserve">на проведение строительно-монтажных работ по капитальному ремонту </w:t>
      </w:r>
      <w:r w:rsidR="00B20F5A">
        <w:rPr>
          <w:rFonts w:ascii="Times New Roman" w:hAnsi="Times New Roman"/>
          <w:color w:val="000000"/>
          <w:sz w:val="20"/>
          <w:szCs w:val="20"/>
        </w:rPr>
        <w:t>многоквартирных домов.</w:t>
      </w:r>
    </w:p>
    <w:tbl>
      <w:tblPr>
        <w:tblpPr w:leftFromText="180" w:rightFromText="180" w:vertAnchor="text" w:tblpY="1"/>
        <w:tblOverlap w:val="neve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3146"/>
        <w:gridCol w:w="4394"/>
        <w:gridCol w:w="1808"/>
      </w:tblGrid>
      <w:tr w:rsidR="009E79C3" w:rsidRPr="00E53747" w:rsidTr="007628D3">
        <w:trPr>
          <w:trHeight w:hRule="exact" w:val="719"/>
        </w:trPr>
        <w:tc>
          <w:tcPr>
            <w:tcW w:w="648" w:type="dxa"/>
            <w:tcBorders>
              <w:bottom w:val="single" w:sz="4" w:space="0" w:color="auto"/>
            </w:tcBorders>
            <w:vAlign w:val="center"/>
          </w:tcPr>
          <w:p w:rsidR="009E79C3" w:rsidRPr="00E53747" w:rsidRDefault="009E79C3" w:rsidP="00695AC5">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E53747">
              <w:rPr>
                <w:rFonts w:ascii="Times New Roman" w:hAnsi="Times New Roman"/>
                <w:sz w:val="20"/>
                <w:szCs w:val="20"/>
              </w:rPr>
              <w:t>№ лота</w:t>
            </w:r>
          </w:p>
        </w:tc>
        <w:tc>
          <w:tcPr>
            <w:tcW w:w="3146" w:type="dxa"/>
            <w:tcBorders>
              <w:bottom w:val="single" w:sz="4" w:space="0" w:color="auto"/>
            </w:tcBorders>
            <w:shd w:val="clear" w:color="auto" w:fill="auto"/>
            <w:vAlign w:val="center"/>
          </w:tcPr>
          <w:p w:rsidR="009E79C3" w:rsidRPr="00E53747" w:rsidRDefault="009E79C3" w:rsidP="00695AC5">
            <w:pPr>
              <w:pStyle w:val="af"/>
              <w:spacing w:before="0" w:line="240" w:lineRule="auto"/>
              <w:ind w:firstLine="0"/>
              <w:jc w:val="center"/>
              <w:rPr>
                <w:rFonts w:ascii="Times New Roman" w:hAnsi="Times New Roman"/>
                <w:sz w:val="20"/>
                <w:szCs w:val="20"/>
              </w:rPr>
            </w:pPr>
            <w:r w:rsidRPr="00E53747">
              <w:rPr>
                <w:rFonts w:ascii="Times New Roman" w:hAnsi="Times New Roman"/>
                <w:sz w:val="20"/>
                <w:szCs w:val="20"/>
              </w:rPr>
              <w:t>Адрес МКД</w:t>
            </w:r>
          </w:p>
        </w:tc>
        <w:tc>
          <w:tcPr>
            <w:tcW w:w="4394" w:type="dxa"/>
            <w:tcBorders>
              <w:bottom w:val="single" w:sz="4" w:space="0" w:color="auto"/>
            </w:tcBorders>
            <w:shd w:val="clear" w:color="auto" w:fill="auto"/>
            <w:vAlign w:val="center"/>
          </w:tcPr>
          <w:p w:rsidR="009E79C3" w:rsidRPr="00E53747" w:rsidRDefault="009E79C3" w:rsidP="00695AC5">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E53747">
              <w:rPr>
                <w:rFonts w:ascii="Times New Roman" w:hAnsi="Times New Roman"/>
                <w:color w:val="000000"/>
                <w:sz w:val="20"/>
                <w:szCs w:val="20"/>
              </w:rPr>
              <w:t>проведение строительно-монтажных работ по капитальному ремонту</w:t>
            </w:r>
          </w:p>
        </w:tc>
        <w:tc>
          <w:tcPr>
            <w:tcW w:w="1808" w:type="dxa"/>
            <w:tcBorders>
              <w:bottom w:val="single" w:sz="4" w:space="0" w:color="auto"/>
            </w:tcBorders>
          </w:tcPr>
          <w:p w:rsidR="009E79C3" w:rsidRPr="00E53747" w:rsidRDefault="009E79C3" w:rsidP="00695AC5">
            <w:pPr>
              <w:pStyle w:val="af"/>
              <w:shd w:val="clear" w:color="auto" w:fill="auto"/>
              <w:tabs>
                <w:tab w:val="left" w:pos="970"/>
                <w:tab w:val="left" w:pos="1276"/>
              </w:tabs>
              <w:spacing w:before="0" w:line="240" w:lineRule="auto"/>
              <w:ind w:firstLine="0"/>
              <w:jc w:val="center"/>
              <w:rPr>
                <w:rFonts w:ascii="Times New Roman" w:hAnsi="Times New Roman"/>
                <w:color w:val="000000"/>
                <w:sz w:val="20"/>
                <w:szCs w:val="20"/>
              </w:rPr>
            </w:pPr>
            <w:r w:rsidRPr="005168A1">
              <w:rPr>
                <w:rFonts w:ascii="Times New Roman" w:hAnsi="Times New Roman"/>
                <w:sz w:val="20"/>
                <w:szCs w:val="20"/>
              </w:rPr>
              <w:t>Стоимость СМР работ</w:t>
            </w:r>
          </w:p>
        </w:tc>
      </w:tr>
      <w:tr w:rsidR="009E79C3" w:rsidRPr="00FD0FC4" w:rsidTr="007628D3">
        <w:trPr>
          <w:trHeight w:val="274"/>
        </w:trPr>
        <w:tc>
          <w:tcPr>
            <w:tcW w:w="648" w:type="dxa"/>
            <w:vMerge w:val="restart"/>
            <w:vAlign w:val="center"/>
          </w:tcPr>
          <w:p w:rsidR="009E79C3" w:rsidRPr="00E53747" w:rsidRDefault="009E79C3" w:rsidP="00695AC5">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E53747">
              <w:rPr>
                <w:rFonts w:ascii="Times New Roman" w:hAnsi="Times New Roman"/>
                <w:sz w:val="20"/>
                <w:szCs w:val="20"/>
              </w:rPr>
              <w:t>1</w:t>
            </w:r>
          </w:p>
        </w:tc>
        <w:tc>
          <w:tcPr>
            <w:tcW w:w="3146" w:type="dxa"/>
            <w:shd w:val="clear" w:color="auto" w:fill="auto"/>
          </w:tcPr>
          <w:p w:rsidR="009E79C3" w:rsidRPr="005168A1" w:rsidRDefault="009E79C3" w:rsidP="00695AC5">
            <w:pPr>
              <w:spacing w:after="0"/>
              <w:rPr>
                <w:rFonts w:ascii="Times New Roman" w:hAnsi="Times New Roman"/>
                <w:sz w:val="20"/>
                <w:szCs w:val="20"/>
              </w:rPr>
            </w:pPr>
            <w:r w:rsidRPr="005168A1">
              <w:rPr>
                <w:rFonts w:ascii="Times New Roman" w:hAnsi="Times New Roman"/>
                <w:sz w:val="20"/>
                <w:szCs w:val="20"/>
              </w:rPr>
              <w:t>г. Медногорск, ул. Герцена, д. 3</w:t>
            </w:r>
          </w:p>
        </w:tc>
        <w:tc>
          <w:tcPr>
            <w:tcW w:w="4394" w:type="dxa"/>
            <w:shd w:val="clear" w:color="auto" w:fill="auto"/>
          </w:tcPr>
          <w:p w:rsidR="009E79C3" w:rsidRPr="00FD0FC4" w:rsidRDefault="009E79C3" w:rsidP="00695AC5">
            <w:pPr>
              <w:spacing w:after="0"/>
              <w:rPr>
                <w:rFonts w:ascii="Times New Roman" w:hAnsi="Times New Roman"/>
                <w:sz w:val="20"/>
                <w:szCs w:val="20"/>
              </w:rPr>
            </w:pPr>
            <w:r w:rsidRPr="00FD0FC4">
              <w:rPr>
                <w:rFonts w:ascii="Times New Roman" w:hAnsi="Times New Roman"/>
                <w:sz w:val="20"/>
                <w:szCs w:val="20"/>
              </w:rPr>
              <w:t xml:space="preserve">Крыша, фасад, </w:t>
            </w:r>
            <w:r>
              <w:rPr>
                <w:rFonts w:ascii="Times New Roman" w:hAnsi="Times New Roman"/>
                <w:sz w:val="20"/>
                <w:szCs w:val="20"/>
              </w:rPr>
              <w:t xml:space="preserve">ОДПУ </w:t>
            </w:r>
            <w:r w:rsidRPr="00FD0FC4">
              <w:rPr>
                <w:rFonts w:ascii="Times New Roman" w:hAnsi="Times New Roman"/>
                <w:sz w:val="20"/>
                <w:szCs w:val="20"/>
              </w:rPr>
              <w:t>теплоснабжени</w:t>
            </w:r>
            <w:r>
              <w:rPr>
                <w:rFonts w:ascii="Times New Roman" w:hAnsi="Times New Roman"/>
                <w:sz w:val="20"/>
                <w:szCs w:val="20"/>
              </w:rPr>
              <w:t>я</w:t>
            </w:r>
          </w:p>
        </w:tc>
        <w:tc>
          <w:tcPr>
            <w:tcW w:w="1808" w:type="dxa"/>
          </w:tcPr>
          <w:p w:rsidR="009E79C3" w:rsidRPr="00FD0FC4" w:rsidRDefault="009E79C3" w:rsidP="00695AC5">
            <w:pPr>
              <w:spacing w:after="0"/>
              <w:rPr>
                <w:rFonts w:ascii="Times New Roman" w:hAnsi="Times New Roman"/>
                <w:sz w:val="20"/>
                <w:szCs w:val="20"/>
              </w:rPr>
            </w:pPr>
            <w:r>
              <w:rPr>
                <w:rFonts w:ascii="Times New Roman" w:hAnsi="Times New Roman"/>
                <w:sz w:val="20"/>
                <w:szCs w:val="20"/>
              </w:rPr>
              <w:t>2652623,60</w:t>
            </w:r>
          </w:p>
        </w:tc>
      </w:tr>
      <w:tr w:rsidR="009E79C3" w:rsidRPr="00B97B96" w:rsidTr="007628D3">
        <w:trPr>
          <w:trHeight w:val="274"/>
        </w:trPr>
        <w:tc>
          <w:tcPr>
            <w:tcW w:w="648" w:type="dxa"/>
            <w:vMerge/>
            <w:vAlign w:val="center"/>
          </w:tcPr>
          <w:p w:rsidR="009E79C3" w:rsidRPr="00E53747" w:rsidRDefault="009E79C3" w:rsidP="00695AC5">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146" w:type="dxa"/>
            <w:shd w:val="clear" w:color="auto" w:fill="auto"/>
          </w:tcPr>
          <w:p w:rsidR="009E79C3" w:rsidRPr="005168A1" w:rsidRDefault="009E79C3" w:rsidP="00695AC5">
            <w:pPr>
              <w:spacing w:after="0"/>
              <w:rPr>
                <w:rFonts w:ascii="Times New Roman" w:hAnsi="Times New Roman"/>
                <w:sz w:val="20"/>
                <w:szCs w:val="20"/>
              </w:rPr>
            </w:pPr>
            <w:r w:rsidRPr="005168A1">
              <w:rPr>
                <w:rFonts w:ascii="Times New Roman" w:hAnsi="Times New Roman"/>
                <w:sz w:val="20"/>
                <w:szCs w:val="20"/>
              </w:rPr>
              <w:t>г. Медногорск, ул. Герцена, д. 1</w:t>
            </w:r>
          </w:p>
        </w:tc>
        <w:tc>
          <w:tcPr>
            <w:tcW w:w="4394" w:type="dxa"/>
            <w:shd w:val="clear" w:color="auto" w:fill="auto"/>
          </w:tcPr>
          <w:p w:rsidR="009E79C3" w:rsidRPr="00B97B96" w:rsidRDefault="009E79C3" w:rsidP="00695AC5">
            <w:pPr>
              <w:spacing w:after="0"/>
              <w:rPr>
                <w:rFonts w:ascii="Times New Roman" w:hAnsi="Times New Roman"/>
                <w:sz w:val="20"/>
                <w:szCs w:val="20"/>
              </w:rPr>
            </w:pPr>
            <w:r w:rsidRPr="00B97B96">
              <w:rPr>
                <w:rFonts w:ascii="Times New Roman" w:hAnsi="Times New Roman"/>
                <w:sz w:val="20"/>
                <w:szCs w:val="20"/>
              </w:rPr>
              <w:t>Крыша, фасад, теплоснабжение</w:t>
            </w:r>
            <w:r>
              <w:rPr>
                <w:rFonts w:ascii="Times New Roman" w:hAnsi="Times New Roman"/>
                <w:sz w:val="20"/>
                <w:szCs w:val="20"/>
              </w:rPr>
              <w:t>, ОДПУ теплоснабжения</w:t>
            </w:r>
          </w:p>
        </w:tc>
        <w:tc>
          <w:tcPr>
            <w:tcW w:w="1808" w:type="dxa"/>
          </w:tcPr>
          <w:p w:rsidR="009E79C3" w:rsidRPr="00B97B96" w:rsidRDefault="009E79C3" w:rsidP="00695AC5">
            <w:pPr>
              <w:spacing w:after="0"/>
              <w:rPr>
                <w:rFonts w:ascii="Times New Roman" w:hAnsi="Times New Roman"/>
                <w:sz w:val="20"/>
                <w:szCs w:val="20"/>
              </w:rPr>
            </w:pPr>
            <w:r>
              <w:rPr>
                <w:rFonts w:ascii="Times New Roman" w:hAnsi="Times New Roman"/>
                <w:sz w:val="20"/>
                <w:szCs w:val="20"/>
              </w:rPr>
              <w:t>3139331,82</w:t>
            </w:r>
          </w:p>
        </w:tc>
      </w:tr>
      <w:tr w:rsidR="009E79C3" w:rsidRPr="00C70AD6" w:rsidTr="007628D3">
        <w:trPr>
          <w:trHeight w:val="558"/>
        </w:trPr>
        <w:tc>
          <w:tcPr>
            <w:tcW w:w="648" w:type="dxa"/>
            <w:vMerge/>
            <w:vAlign w:val="center"/>
          </w:tcPr>
          <w:p w:rsidR="009E79C3" w:rsidRPr="00E53747" w:rsidRDefault="009E79C3" w:rsidP="00695AC5">
            <w:pPr>
              <w:pStyle w:val="af"/>
              <w:shd w:val="clear" w:color="auto" w:fill="auto"/>
              <w:tabs>
                <w:tab w:val="left" w:pos="970"/>
                <w:tab w:val="left" w:pos="1276"/>
              </w:tabs>
              <w:spacing w:before="0" w:line="240" w:lineRule="auto"/>
              <w:ind w:firstLine="0"/>
              <w:jc w:val="center"/>
              <w:rPr>
                <w:rFonts w:ascii="Times New Roman" w:hAnsi="Times New Roman"/>
                <w:sz w:val="20"/>
                <w:szCs w:val="20"/>
              </w:rPr>
            </w:pPr>
          </w:p>
        </w:tc>
        <w:tc>
          <w:tcPr>
            <w:tcW w:w="3146" w:type="dxa"/>
            <w:shd w:val="clear" w:color="auto" w:fill="auto"/>
          </w:tcPr>
          <w:p w:rsidR="009E79C3" w:rsidRPr="005168A1" w:rsidRDefault="009E79C3" w:rsidP="00695AC5">
            <w:pPr>
              <w:spacing w:after="0"/>
              <w:rPr>
                <w:rFonts w:ascii="Times New Roman" w:hAnsi="Times New Roman"/>
                <w:sz w:val="20"/>
                <w:szCs w:val="20"/>
              </w:rPr>
            </w:pPr>
            <w:r w:rsidRPr="005168A1">
              <w:rPr>
                <w:rFonts w:ascii="Times New Roman" w:hAnsi="Times New Roman"/>
                <w:sz w:val="20"/>
                <w:szCs w:val="20"/>
              </w:rPr>
              <w:t>г. Медногорск, ул. Ленина, д. 2</w:t>
            </w:r>
          </w:p>
        </w:tc>
        <w:tc>
          <w:tcPr>
            <w:tcW w:w="4394" w:type="dxa"/>
            <w:shd w:val="clear" w:color="auto" w:fill="auto"/>
          </w:tcPr>
          <w:p w:rsidR="009E79C3" w:rsidRPr="00C70AD6" w:rsidRDefault="009E79C3" w:rsidP="00695AC5">
            <w:pPr>
              <w:spacing w:after="0"/>
              <w:rPr>
                <w:rFonts w:ascii="Times New Roman" w:hAnsi="Times New Roman"/>
                <w:sz w:val="20"/>
                <w:szCs w:val="20"/>
              </w:rPr>
            </w:pPr>
            <w:r w:rsidRPr="00C70AD6">
              <w:rPr>
                <w:rFonts w:ascii="Times New Roman" w:hAnsi="Times New Roman"/>
                <w:sz w:val="20"/>
                <w:szCs w:val="20"/>
              </w:rPr>
              <w:t>Крыша, фасад, теплоснабжение</w:t>
            </w:r>
            <w:r>
              <w:rPr>
                <w:rFonts w:ascii="Times New Roman" w:hAnsi="Times New Roman"/>
                <w:sz w:val="20"/>
                <w:szCs w:val="20"/>
              </w:rPr>
              <w:t>, ОДПУ теплоснабжения</w:t>
            </w:r>
          </w:p>
        </w:tc>
        <w:tc>
          <w:tcPr>
            <w:tcW w:w="1808" w:type="dxa"/>
          </w:tcPr>
          <w:p w:rsidR="009E79C3" w:rsidRPr="00C70AD6" w:rsidRDefault="009E79C3" w:rsidP="00695AC5">
            <w:pPr>
              <w:spacing w:after="0"/>
              <w:rPr>
                <w:rFonts w:ascii="Times New Roman" w:hAnsi="Times New Roman"/>
                <w:sz w:val="20"/>
                <w:szCs w:val="20"/>
              </w:rPr>
            </w:pPr>
            <w:r>
              <w:rPr>
                <w:rFonts w:ascii="Times New Roman" w:hAnsi="Times New Roman"/>
                <w:sz w:val="20"/>
                <w:szCs w:val="20"/>
              </w:rPr>
              <w:t>3535327,58</w:t>
            </w:r>
          </w:p>
        </w:tc>
      </w:tr>
    </w:tbl>
    <w:p w:rsidR="00B91836" w:rsidRPr="00462691" w:rsidRDefault="008F36D8" w:rsidP="00246FE8">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2. Заказчик</w:t>
      </w:r>
      <w:r w:rsidR="000F07E9" w:rsidRPr="00462691">
        <w:rPr>
          <w:rFonts w:ascii="Times New Roman" w:hAnsi="Times New Roman"/>
          <w:sz w:val="20"/>
          <w:szCs w:val="20"/>
        </w:rPr>
        <w:t xml:space="preserve"> конкурса</w:t>
      </w:r>
      <w:r w:rsidR="00B91836" w:rsidRPr="00462691">
        <w:rPr>
          <w:rFonts w:ascii="Times New Roman" w:hAnsi="Times New Roman"/>
          <w:sz w:val="20"/>
          <w:szCs w:val="20"/>
        </w:rPr>
        <w:t xml:space="preserve">: некоммерческая </w:t>
      </w:r>
      <w:r w:rsidR="003D021E" w:rsidRPr="00462691">
        <w:rPr>
          <w:rFonts w:ascii="Times New Roman" w:hAnsi="Times New Roman"/>
          <w:sz w:val="20"/>
          <w:szCs w:val="20"/>
        </w:rPr>
        <w:t>организация</w:t>
      </w:r>
      <w:r w:rsidR="00564718" w:rsidRPr="00462691">
        <w:rPr>
          <w:rFonts w:ascii="Times New Roman" w:hAnsi="Times New Roman"/>
          <w:sz w:val="20"/>
          <w:szCs w:val="20"/>
        </w:rPr>
        <w:t xml:space="preserve"> </w:t>
      </w:r>
      <w:r w:rsidR="00B91836" w:rsidRPr="00462691">
        <w:rPr>
          <w:rFonts w:ascii="Times New Roman" w:hAnsi="Times New Roman"/>
          <w:sz w:val="20"/>
          <w:szCs w:val="20"/>
        </w:rPr>
        <w:t>«Фонд модернизации жилищно-коммунального хозяйства Оренбургской области»</w:t>
      </w:r>
      <w:r w:rsidR="00837A27" w:rsidRPr="00462691">
        <w:rPr>
          <w:rFonts w:ascii="Times New Roman" w:hAnsi="Times New Roman"/>
          <w:sz w:val="20"/>
          <w:szCs w:val="20"/>
        </w:rPr>
        <w:t>.</w:t>
      </w:r>
    </w:p>
    <w:p w:rsidR="00B91836"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 xml:space="preserve">3. Организатор конкурса </w:t>
      </w:r>
      <w:r w:rsidR="00B91836" w:rsidRPr="00462691">
        <w:rPr>
          <w:rFonts w:ascii="Times New Roman" w:hAnsi="Times New Roman"/>
          <w:sz w:val="20"/>
          <w:szCs w:val="20"/>
        </w:rPr>
        <w:t>некоммерческая организаци</w:t>
      </w:r>
      <w:r w:rsidR="003D021E" w:rsidRPr="00462691">
        <w:rPr>
          <w:rFonts w:ascii="Times New Roman" w:hAnsi="Times New Roman"/>
          <w:sz w:val="20"/>
          <w:szCs w:val="20"/>
        </w:rPr>
        <w:t>я</w:t>
      </w:r>
      <w:r w:rsidR="00B91836" w:rsidRPr="00462691">
        <w:rPr>
          <w:rFonts w:ascii="Times New Roman" w:hAnsi="Times New Roman"/>
          <w:sz w:val="20"/>
          <w:szCs w:val="20"/>
        </w:rPr>
        <w:t xml:space="preserve"> «Фонд модернизации жилищно-коммунального хозяйства Оренбургской области»</w:t>
      </w:r>
      <w:r w:rsidR="00B1360A" w:rsidRPr="00462691">
        <w:rPr>
          <w:rFonts w:ascii="Times New Roman" w:hAnsi="Times New Roman"/>
          <w:sz w:val="20"/>
          <w:szCs w:val="20"/>
        </w:rPr>
        <w:t>.</w:t>
      </w:r>
    </w:p>
    <w:p w:rsidR="009B0AF7"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 xml:space="preserve">4. </w:t>
      </w:r>
      <w:r w:rsidR="00754EDC" w:rsidRPr="00462691">
        <w:rPr>
          <w:rFonts w:ascii="Times New Roman" w:hAnsi="Times New Roman"/>
          <w:sz w:val="20"/>
          <w:szCs w:val="20"/>
        </w:rPr>
        <w:t xml:space="preserve">Начальная </w:t>
      </w:r>
      <w:r w:rsidRPr="00462691">
        <w:rPr>
          <w:rFonts w:ascii="Times New Roman" w:hAnsi="Times New Roman"/>
          <w:sz w:val="20"/>
          <w:szCs w:val="20"/>
        </w:rPr>
        <w:t>(максимальная) цена договор</w:t>
      </w:r>
      <w:r w:rsidR="00A75FF9">
        <w:rPr>
          <w:rFonts w:ascii="Times New Roman" w:hAnsi="Times New Roman"/>
          <w:sz w:val="20"/>
          <w:szCs w:val="20"/>
        </w:rPr>
        <w:t>а</w:t>
      </w:r>
      <w:r w:rsidR="009B0AF7" w:rsidRPr="00462691">
        <w:rPr>
          <w:rFonts w:ascii="Times New Roman" w:hAnsi="Times New Roman"/>
          <w:sz w:val="20"/>
          <w:szCs w:val="20"/>
        </w:rPr>
        <w:t xml:space="preserve"> в отношении объект</w:t>
      </w:r>
      <w:r w:rsidR="00A75FF9">
        <w:rPr>
          <w:rFonts w:ascii="Times New Roman" w:hAnsi="Times New Roman"/>
          <w:sz w:val="20"/>
          <w:szCs w:val="20"/>
        </w:rPr>
        <w:t>а</w:t>
      </w:r>
      <w:r w:rsidR="009B0AF7" w:rsidRPr="00462691">
        <w:rPr>
          <w:rFonts w:ascii="Times New Roman" w:hAnsi="Times New Roman"/>
          <w:sz w:val="20"/>
          <w:szCs w:val="20"/>
        </w:rPr>
        <w:t xml:space="preserve"> конкурса:</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4"/>
        <w:gridCol w:w="4678"/>
        <w:gridCol w:w="4536"/>
      </w:tblGrid>
      <w:tr w:rsidR="001C2466" w:rsidRPr="00462691" w:rsidTr="009E79C3">
        <w:trPr>
          <w:trHeight w:val="427"/>
        </w:trPr>
        <w:tc>
          <w:tcPr>
            <w:tcW w:w="724" w:type="dxa"/>
            <w:vAlign w:val="center"/>
          </w:tcPr>
          <w:p w:rsidR="001C2466" w:rsidRPr="00381C36" w:rsidRDefault="001C2466" w:rsidP="00BD6C04">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381C36">
              <w:rPr>
                <w:rFonts w:ascii="Times New Roman" w:hAnsi="Times New Roman"/>
                <w:sz w:val="20"/>
                <w:szCs w:val="20"/>
              </w:rPr>
              <w:t>№ лота</w:t>
            </w:r>
          </w:p>
        </w:tc>
        <w:tc>
          <w:tcPr>
            <w:tcW w:w="4678" w:type="dxa"/>
            <w:shd w:val="clear" w:color="auto" w:fill="auto"/>
            <w:vAlign w:val="center"/>
          </w:tcPr>
          <w:p w:rsidR="001C2466" w:rsidRPr="00381C36" w:rsidRDefault="001C2466" w:rsidP="00BD6C04">
            <w:pPr>
              <w:spacing w:after="0" w:line="240" w:lineRule="auto"/>
              <w:jc w:val="center"/>
              <w:rPr>
                <w:rFonts w:ascii="Times New Roman" w:hAnsi="Times New Roman"/>
                <w:color w:val="000000"/>
                <w:sz w:val="20"/>
                <w:szCs w:val="20"/>
              </w:rPr>
            </w:pPr>
            <w:r w:rsidRPr="00381C36">
              <w:rPr>
                <w:rFonts w:ascii="Times New Roman" w:hAnsi="Times New Roman"/>
                <w:sz w:val="20"/>
                <w:szCs w:val="20"/>
              </w:rPr>
              <w:t>Начальная (максимальная) цена</w:t>
            </w:r>
          </w:p>
        </w:tc>
        <w:tc>
          <w:tcPr>
            <w:tcW w:w="4536" w:type="dxa"/>
            <w:shd w:val="clear" w:color="auto" w:fill="auto"/>
            <w:noWrap/>
            <w:vAlign w:val="center"/>
          </w:tcPr>
          <w:p w:rsidR="001C2466" w:rsidRPr="00381C36" w:rsidRDefault="001C2466" w:rsidP="00BD6C04">
            <w:pPr>
              <w:spacing w:after="0" w:line="240" w:lineRule="auto"/>
              <w:jc w:val="center"/>
              <w:rPr>
                <w:rFonts w:ascii="Times New Roman" w:hAnsi="Times New Roman"/>
                <w:color w:val="000000"/>
                <w:sz w:val="20"/>
                <w:szCs w:val="20"/>
              </w:rPr>
            </w:pPr>
            <w:r w:rsidRPr="00381C36">
              <w:rPr>
                <w:rFonts w:ascii="Times New Roman" w:hAnsi="Times New Roman"/>
                <w:color w:val="000000"/>
                <w:sz w:val="20"/>
                <w:szCs w:val="20"/>
              </w:rPr>
              <w:t>В том числе НДС</w:t>
            </w:r>
          </w:p>
        </w:tc>
      </w:tr>
      <w:tr w:rsidR="009E79C3" w:rsidRPr="00462691" w:rsidTr="009E79C3">
        <w:trPr>
          <w:trHeight w:val="445"/>
        </w:trPr>
        <w:tc>
          <w:tcPr>
            <w:tcW w:w="724" w:type="dxa"/>
            <w:vAlign w:val="center"/>
          </w:tcPr>
          <w:p w:rsidR="009E79C3" w:rsidRPr="00381C36" w:rsidRDefault="009E79C3" w:rsidP="00BD6C04">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381C36">
              <w:rPr>
                <w:rFonts w:ascii="Times New Roman" w:hAnsi="Times New Roman"/>
                <w:sz w:val="20"/>
                <w:szCs w:val="20"/>
              </w:rPr>
              <w:t>1.</w:t>
            </w:r>
          </w:p>
        </w:tc>
        <w:tc>
          <w:tcPr>
            <w:tcW w:w="4678" w:type="dxa"/>
            <w:shd w:val="clear" w:color="auto" w:fill="auto"/>
            <w:vAlign w:val="center"/>
          </w:tcPr>
          <w:p w:rsidR="009E79C3" w:rsidRPr="00BD08CD" w:rsidRDefault="009E79C3" w:rsidP="00695AC5">
            <w:pPr>
              <w:pStyle w:val="af"/>
              <w:shd w:val="clear" w:color="auto" w:fill="auto"/>
              <w:tabs>
                <w:tab w:val="left" w:pos="970"/>
                <w:tab w:val="left" w:pos="1276"/>
              </w:tabs>
              <w:spacing w:before="0" w:line="240" w:lineRule="auto"/>
              <w:ind w:firstLine="0"/>
              <w:rPr>
                <w:rFonts w:ascii="Times New Roman" w:eastAsia="Calibri" w:hAnsi="Times New Roman"/>
                <w:sz w:val="20"/>
                <w:szCs w:val="20"/>
                <w:lang w:eastAsia="en-US"/>
              </w:rPr>
            </w:pPr>
            <w:r>
              <w:rPr>
                <w:rFonts w:ascii="Times New Roman" w:hAnsi="Times New Roman"/>
                <w:sz w:val="20"/>
                <w:szCs w:val="20"/>
              </w:rPr>
              <w:t xml:space="preserve">9 327 283, 00 </w:t>
            </w:r>
            <w:r w:rsidRPr="00BD08CD">
              <w:rPr>
                <w:rFonts w:ascii="Times New Roman" w:eastAsia="Calibri" w:hAnsi="Times New Roman"/>
                <w:sz w:val="20"/>
                <w:szCs w:val="20"/>
                <w:lang w:eastAsia="en-US"/>
              </w:rPr>
              <w:t>(</w:t>
            </w:r>
            <w:r>
              <w:rPr>
                <w:rFonts w:ascii="Times New Roman" w:eastAsia="Calibri" w:hAnsi="Times New Roman"/>
                <w:sz w:val="20"/>
                <w:szCs w:val="20"/>
                <w:lang w:eastAsia="en-US"/>
              </w:rPr>
              <w:t>девять миллионов триста двадцать семь тысяч двести восемьдесят три</w:t>
            </w:r>
            <w:r w:rsidRPr="00BD08CD">
              <w:rPr>
                <w:rFonts w:ascii="Times New Roman" w:eastAsia="Calibri" w:hAnsi="Times New Roman"/>
                <w:sz w:val="20"/>
                <w:szCs w:val="20"/>
                <w:lang w:eastAsia="en-US"/>
              </w:rPr>
              <w:t xml:space="preserve">) руб. </w:t>
            </w:r>
            <w:r>
              <w:rPr>
                <w:rFonts w:ascii="Times New Roman" w:eastAsia="Calibri" w:hAnsi="Times New Roman"/>
                <w:sz w:val="20"/>
                <w:szCs w:val="20"/>
                <w:lang w:eastAsia="en-US"/>
              </w:rPr>
              <w:t>00 коп.</w:t>
            </w:r>
          </w:p>
        </w:tc>
        <w:tc>
          <w:tcPr>
            <w:tcW w:w="4536" w:type="dxa"/>
            <w:shd w:val="clear" w:color="auto" w:fill="auto"/>
            <w:noWrap/>
            <w:vAlign w:val="center"/>
          </w:tcPr>
          <w:p w:rsidR="009E79C3" w:rsidRPr="00BD08CD" w:rsidRDefault="009E79C3" w:rsidP="00695AC5">
            <w:pPr>
              <w:pStyle w:val="af"/>
              <w:shd w:val="clear" w:color="auto" w:fill="auto"/>
              <w:tabs>
                <w:tab w:val="left" w:pos="970"/>
                <w:tab w:val="left" w:pos="1276"/>
              </w:tabs>
              <w:spacing w:before="0" w:line="240" w:lineRule="auto"/>
              <w:ind w:firstLine="0"/>
              <w:rPr>
                <w:rFonts w:ascii="Times New Roman" w:eastAsia="Calibri" w:hAnsi="Times New Roman"/>
                <w:sz w:val="20"/>
                <w:szCs w:val="20"/>
                <w:lang w:eastAsia="en-US"/>
              </w:rPr>
            </w:pPr>
            <w:r>
              <w:rPr>
                <w:rFonts w:ascii="Times New Roman" w:hAnsi="Times New Roman"/>
                <w:sz w:val="20"/>
                <w:szCs w:val="20"/>
              </w:rPr>
              <w:t>1 422 805,88</w:t>
            </w:r>
            <w:r w:rsidRPr="00BD08CD">
              <w:rPr>
                <w:rFonts w:ascii="Times New Roman" w:eastAsia="Calibri" w:hAnsi="Times New Roman"/>
                <w:sz w:val="20"/>
                <w:szCs w:val="20"/>
                <w:lang w:eastAsia="en-US"/>
              </w:rPr>
              <w:t xml:space="preserve"> (</w:t>
            </w:r>
            <w:r>
              <w:rPr>
                <w:rFonts w:ascii="Times New Roman" w:eastAsia="Calibri" w:hAnsi="Times New Roman"/>
                <w:sz w:val="20"/>
                <w:szCs w:val="20"/>
                <w:lang w:eastAsia="en-US"/>
              </w:rPr>
              <w:t>один миллион четыреста двадцать две тысячи восемьсот пять</w:t>
            </w:r>
            <w:r w:rsidRPr="00BD08CD">
              <w:rPr>
                <w:rFonts w:ascii="Times New Roman" w:eastAsia="Calibri" w:hAnsi="Times New Roman"/>
                <w:sz w:val="20"/>
                <w:szCs w:val="20"/>
                <w:lang w:eastAsia="en-US"/>
              </w:rPr>
              <w:t xml:space="preserve">) руб. </w:t>
            </w:r>
            <w:r>
              <w:rPr>
                <w:rFonts w:ascii="Times New Roman" w:eastAsia="Calibri" w:hAnsi="Times New Roman"/>
                <w:sz w:val="20"/>
                <w:szCs w:val="20"/>
                <w:lang w:eastAsia="en-US"/>
              </w:rPr>
              <w:t>88</w:t>
            </w:r>
            <w:r w:rsidRPr="00BD08CD">
              <w:rPr>
                <w:rFonts w:ascii="Times New Roman" w:eastAsia="Calibri" w:hAnsi="Times New Roman"/>
                <w:sz w:val="20"/>
                <w:szCs w:val="20"/>
                <w:lang w:eastAsia="en-US"/>
              </w:rPr>
              <w:t xml:space="preserve"> коп.</w:t>
            </w:r>
          </w:p>
        </w:tc>
      </w:tr>
    </w:tbl>
    <w:p w:rsidR="009301A6" w:rsidRPr="00A5370E" w:rsidRDefault="00A61558" w:rsidP="00BD6C04">
      <w:pPr>
        <w:widowControl w:val="0"/>
        <w:autoSpaceDE w:val="0"/>
        <w:autoSpaceDN w:val="0"/>
        <w:adjustRightInd w:val="0"/>
        <w:spacing w:after="0" w:line="240" w:lineRule="auto"/>
        <w:ind w:firstLine="720"/>
        <w:rPr>
          <w:rFonts w:ascii="Times New Roman" w:hAnsi="Times New Roman"/>
          <w:sz w:val="20"/>
          <w:szCs w:val="20"/>
        </w:rPr>
      </w:pPr>
      <w:r w:rsidRPr="00462691">
        <w:rPr>
          <w:rFonts w:ascii="Times New Roman" w:hAnsi="Times New Roman"/>
          <w:sz w:val="20"/>
          <w:szCs w:val="20"/>
        </w:rPr>
        <w:t>5.</w:t>
      </w:r>
      <w:r w:rsidR="00BF4E8F" w:rsidRPr="00462691">
        <w:rPr>
          <w:rFonts w:ascii="Times New Roman" w:hAnsi="Times New Roman"/>
          <w:sz w:val="20"/>
          <w:szCs w:val="20"/>
        </w:rPr>
        <w:t xml:space="preserve"> </w:t>
      </w:r>
      <w:r w:rsidR="009301A6" w:rsidRPr="00A5370E">
        <w:rPr>
          <w:rFonts w:ascii="Times New Roman" w:hAnsi="Times New Roman"/>
          <w:sz w:val="20"/>
          <w:szCs w:val="20"/>
        </w:rPr>
        <w:t xml:space="preserve">Срок начала подачи конкурсных заявок </w:t>
      </w:r>
      <w:r w:rsidR="00B20F5A">
        <w:rPr>
          <w:rFonts w:ascii="Times New Roman" w:hAnsi="Times New Roman"/>
          <w:sz w:val="20"/>
          <w:szCs w:val="20"/>
        </w:rPr>
        <w:t>–</w:t>
      </w:r>
      <w:r w:rsidR="00ED4C78">
        <w:rPr>
          <w:rFonts w:ascii="Times New Roman" w:hAnsi="Times New Roman"/>
          <w:sz w:val="20"/>
          <w:szCs w:val="20"/>
        </w:rPr>
        <w:t xml:space="preserve"> </w:t>
      </w:r>
      <w:r w:rsidR="0051732E">
        <w:rPr>
          <w:rFonts w:ascii="Times New Roman" w:hAnsi="Times New Roman"/>
          <w:sz w:val="20"/>
          <w:szCs w:val="20"/>
        </w:rPr>
        <w:t>14</w:t>
      </w:r>
      <w:r w:rsidR="00BF1A1C">
        <w:rPr>
          <w:rFonts w:ascii="Times New Roman" w:hAnsi="Times New Roman"/>
          <w:sz w:val="20"/>
          <w:szCs w:val="20"/>
        </w:rPr>
        <w:t xml:space="preserve"> </w:t>
      </w:r>
      <w:r w:rsidR="0051732E">
        <w:rPr>
          <w:rFonts w:ascii="Times New Roman" w:hAnsi="Times New Roman"/>
          <w:sz w:val="20"/>
          <w:szCs w:val="20"/>
        </w:rPr>
        <w:t>октября</w:t>
      </w:r>
      <w:r w:rsidR="000D5B88">
        <w:rPr>
          <w:rFonts w:ascii="Times New Roman" w:hAnsi="Times New Roman"/>
          <w:sz w:val="20"/>
          <w:szCs w:val="20"/>
        </w:rPr>
        <w:t xml:space="preserve"> </w:t>
      </w:r>
      <w:r w:rsidR="009301A6" w:rsidRPr="00A5370E">
        <w:rPr>
          <w:rFonts w:ascii="Times New Roman" w:hAnsi="Times New Roman"/>
          <w:sz w:val="20"/>
          <w:szCs w:val="20"/>
        </w:rPr>
        <w:t>201</w:t>
      </w:r>
      <w:r w:rsidR="00193197">
        <w:rPr>
          <w:rFonts w:ascii="Times New Roman" w:hAnsi="Times New Roman"/>
          <w:sz w:val="20"/>
          <w:szCs w:val="20"/>
        </w:rPr>
        <w:t>6</w:t>
      </w:r>
      <w:r w:rsidR="009301A6" w:rsidRPr="00A5370E">
        <w:rPr>
          <w:rFonts w:ascii="Times New Roman" w:hAnsi="Times New Roman"/>
          <w:sz w:val="20"/>
          <w:szCs w:val="20"/>
        </w:rPr>
        <w:t xml:space="preserve"> г.</w:t>
      </w:r>
    </w:p>
    <w:p w:rsidR="00A61558" w:rsidRPr="00462691" w:rsidRDefault="008F36D8"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 xml:space="preserve">Окончательным сроком подачи заявок </w:t>
      </w:r>
      <w:r w:rsidR="000F07E9" w:rsidRPr="00462691">
        <w:rPr>
          <w:rFonts w:ascii="Times New Roman" w:hAnsi="Times New Roman"/>
          <w:sz w:val="20"/>
          <w:szCs w:val="20"/>
        </w:rPr>
        <w:t xml:space="preserve">на </w:t>
      </w:r>
      <w:r w:rsidR="000F07E9" w:rsidRPr="00462691">
        <w:rPr>
          <w:rFonts w:ascii="Times New Roman" w:eastAsia="Calibri" w:hAnsi="Times New Roman"/>
          <w:sz w:val="20"/>
          <w:szCs w:val="20"/>
          <w:lang w:eastAsia="en-US"/>
        </w:rPr>
        <w:t xml:space="preserve">участие в конкурсе </w:t>
      </w:r>
      <w:r w:rsidRPr="00462691">
        <w:rPr>
          <w:rFonts w:ascii="Times New Roman" w:hAnsi="Times New Roman"/>
          <w:sz w:val="20"/>
          <w:szCs w:val="20"/>
        </w:rPr>
        <w:t>является день и час</w:t>
      </w:r>
      <w:r w:rsidR="00A61558" w:rsidRPr="00462691">
        <w:rPr>
          <w:rFonts w:ascii="Times New Roman" w:hAnsi="Times New Roman"/>
          <w:sz w:val="20"/>
          <w:szCs w:val="20"/>
        </w:rPr>
        <w:t xml:space="preserve"> </w:t>
      </w:r>
      <w:r w:rsidRPr="00462691">
        <w:rPr>
          <w:rFonts w:ascii="Times New Roman" w:hAnsi="Times New Roman"/>
          <w:sz w:val="20"/>
          <w:szCs w:val="20"/>
        </w:rPr>
        <w:t>вскрытия конвертов с конкурсными заявками.</w:t>
      </w:r>
      <w:r w:rsidR="00AB3E0A" w:rsidRPr="00462691">
        <w:rPr>
          <w:rFonts w:ascii="Times New Roman" w:hAnsi="Times New Roman"/>
          <w:sz w:val="20"/>
          <w:szCs w:val="20"/>
        </w:rPr>
        <w:t xml:space="preserve"> </w:t>
      </w:r>
      <w:r w:rsidRPr="00462691">
        <w:rPr>
          <w:rFonts w:ascii="Times New Roman" w:hAnsi="Times New Roman"/>
          <w:sz w:val="20"/>
          <w:szCs w:val="20"/>
        </w:rPr>
        <w:t>Заявки подаются по адресу:</w:t>
      </w:r>
      <w:r w:rsidR="00A61558" w:rsidRPr="00462691">
        <w:rPr>
          <w:rFonts w:ascii="Times New Roman" w:hAnsi="Times New Roman"/>
          <w:sz w:val="20"/>
          <w:szCs w:val="20"/>
        </w:rPr>
        <w:t xml:space="preserve"> Оренбургская область,</w:t>
      </w:r>
      <w:r w:rsidR="00C96299" w:rsidRPr="00462691">
        <w:rPr>
          <w:rFonts w:ascii="Times New Roman" w:hAnsi="Times New Roman"/>
          <w:sz w:val="20"/>
          <w:szCs w:val="20"/>
        </w:rPr>
        <w:t xml:space="preserve"> </w:t>
      </w:r>
      <w:proofErr w:type="gramStart"/>
      <w:r w:rsidR="00A61558" w:rsidRPr="00462691">
        <w:rPr>
          <w:rFonts w:ascii="Times New Roman" w:hAnsi="Times New Roman"/>
          <w:sz w:val="20"/>
          <w:szCs w:val="20"/>
        </w:rPr>
        <w:t>г</w:t>
      </w:r>
      <w:proofErr w:type="gramEnd"/>
      <w:r w:rsidR="00A61558" w:rsidRPr="00462691">
        <w:rPr>
          <w:rFonts w:ascii="Times New Roman" w:hAnsi="Times New Roman"/>
          <w:sz w:val="20"/>
          <w:szCs w:val="20"/>
        </w:rPr>
        <w:t xml:space="preserve">. Оренбург, ул. Пушкинская, д. 41, </w:t>
      </w:r>
      <w:proofErr w:type="spellStart"/>
      <w:r w:rsidR="00A61558" w:rsidRPr="00462691">
        <w:rPr>
          <w:rFonts w:ascii="Times New Roman" w:hAnsi="Times New Roman"/>
          <w:sz w:val="20"/>
          <w:szCs w:val="20"/>
        </w:rPr>
        <w:t>каб</w:t>
      </w:r>
      <w:proofErr w:type="spellEnd"/>
      <w:r w:rsidR="00A61558" w:rsidRPr="00462691">
        <w:rPr>
          <w:rFonts w:ascii="Times New Roman" w:hAnsi="Times New Roman"/>
          <w:sz w:val="20"/>
          <w:szCs w:val="20"/>
        </w:rPr>
        <w:t>. 1</w:t>
      </w:r>
      <w:r w:rsidR="00EA1C80">
        <w:rPr>
          <w:rFonts w:ascii="Times New Roman" w:hAnsi="Times New Roman"/>
          <w:sz w:val="20"/>
          <w:szCs w:val="20"/>
        </w:rPr>
        <w:t>6</w:t>
      </w:r>
      <w:r w:rsidR="00885B1C" w:rsidRPr="00462691">
        <w:rPr>
          <w:rFonts w:ascii="Times New Roman" w:hAnsi="Times New Roman"/>
          <w:sz w:val="20"/>
          <w:szCs w:val="20"/>
        </w:rPr>
        <w:t>.</w:t>
      </w:r>
      <w:r w:rsidR="00FF3F71" w:rsidRPr="00462691">
        <w:rPr>
          <w:rFonts w:ascii="Times New Roman" w:hAnsi="Times New Roman"/>
          <w:sz w:val="20"/>
          <w:szCs w:val="20"/>
        </w:rPr>
        <w:t xml:space="preserve"> Ч</w:t>
      </w:r>
      <w:r w:rsidR="00A61558" w:rsidRPr="00462691">
        <w:rPr>
          <w:rFonts w:ascii="Times New Roman" w:hAnsi="Times New Roman"/>
          <w:sz w:val="20"/>
          <w:szCs w:val="20"/>
        </w:rPr>
        <w:t>асы работы: с 9 до 17 часов ежедневно, кроме выходных и праздничных дней, перерыв с 13.00 до 13.48 часов.</w:t>
      </w:r>
    </w:p>
    <w:p w:rsidR="00C96299" w:rsidRPr="00193197" w:rsidRDefault="008F36D8"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6. Вскрытие конвертов с заявками будет произведено в</w:t>
      </w:r>
      <w:r w:rsidR="00C96299" w:rsidRPr="00462691">
        <w:rPr>
          <w:rFonts w:ascii="Times New Roman" w:hAnsi="Times New Roman"/>
          <w:sz w:val="20"/>
          <w:szCs w:val="20"/>
        </w:rPr>
        <w:t xml:space="preserve"> </w:t>
      </w:r>
      <w:r w:rsidR="00A16772">
        <w:rPr>
          <w:rFonts w:ascii="Times New Roman" w:hAnsi="Times New Roman"/>
          <w:sz w:val="20"/>
          <w:szCs w:val="20"/>
        </w:rPr>
        <w:t>1</w:t>
      </w:r>
      <w:r w:rsidR="009E79C3">
        <w:rPr>
          <w:rFonts w:ascii="Times New Roman" w:hAnsi="Times New Roman"/>
          <w:sz w:val="20"/>
          <w:szCs w:val="20"/>
        </w:rPr>
        <w:t>2</w:t>
      </w:r>
      <w:r w:rsidRPr="00715358">
        <w:rPr>
          <w:rFonts w:ascii="Times New Roman" w:hAnsi="Times New Roman"/>
          <w:sz w:val="20"/>
          <w:szCs w:val="20"/>
        </w:rPr>
        <w:t xml:space="preserve"> часов </w:t>
      </w:r>
      <w:r w:rsidR="00A16772">
        <w:rPr>
          <w:rFonts w:ascii="Times New Roman" w:hAnsi="Times New Roman"/>
          <w:sz w:val="20"/>
          <w:szCs w:val="20"/>
        </w:rPr>
        <w:t>0</w:t>
      </w:r>
      <w:r w:rsidR="00F50761" w:rsidRPr="00715358">
        <w:rPr>
          <w:rFonts w:ascii="Times New Roman" w:hAnsi="Times New Roman"/>
          <w:sz w:val="20"/>
          <w:szCs w:val="20"/>
        </w:rPr>
        <w:t>0</w:t>
      </w:r>
      <w:r w:rsidR="004E3AD3">
        <w:rPr>
          <w:rFonts w:ascii="Times New Roman" w:hAnsi="Times New Roman"/>
          <w:sz w:val="20"/>
          <w:szCs w:val="20"/>
        </w:rPr>
        <w:t xml:space="preserve"> минут </w:t>
      </w:r>
      <w:r w:rsidR="009E79C3">
        <w:rPr>
          <w:rFonts w:ascii="Times New Roman" w:hAnsi="Times New Roman"/>
          <w:sz w:val="20"/>
          <w:szCs w:val="20"/>
        </w:rPr>
        <w:t>0</w:t>
      </w:r>
      <w:r w:rsidR="00B14638">
        <w:rPr>
          <w:rFonts w:ascii="Times New Roman" w:hAnsi="Times New Roman"/>
          <w:sz w:val="20"/>
          <w:szCs w:val="20"/>
        </w:rPr>
        <w:t>8</w:t>
      </w:r>
      <w:r w:rsidR="009E79C3">
        <w:rPr>
          <w:rFonts w:ascii="Times New Roman" w:hAnsi="Times New Roman"/>
          <w:sz w:val="20"/>
          <w:szCs w:val="20"/>
        </w:rPr>
        <w:t xml:space="preserve"> декабря</w:t>
      </w:r>
      <w:r w:rsidR="00136EA2" w:rsidRPr="009301A6">
        <w:rPr>
          <w:rFonts w:ascii="Times New Roman" w:hAnsi="Times New Roman"/>
          <w:sz w:val="20"/>
          <w:szCs w:val="20"/>
        </w:rPr>
        <w:t xml:space="preserve"> </w:t>
      </w:r>
      <w:r w:rsidRPr="009301A6">
        <w:rPr>
          <w:rFonts w:ascii="Times New Roman" w:hAnsi="Times New Roman"/>
          <w:sz w:val="20"/>
          <w:szCs w:val="20"/>
        </w:rPr>
        <w:t>20</w:t>
      </w:r>
      <w:r w:rsidR="00F50761" w:rsidRPr="009301A6">
        <w:rPr>
          <w:rFonts w:ascii="Times New Roman" w:hAnsi="Times New Roman"/>
          <w:sz w:val="20"/>
          <w:szCs w:val="20"/>
        </w:rPr>
        <w:t>1</w:t>
      </w:r>
      <w:r w:rsidR="00193197">
        <w:rPr>
          <w:rFonts w:ascii="Times New Roman" w:hAnsi="Times New Roman"/>
          <w:sz w:val="20"/>
          <w:szCs w:val="20"/>
        </w:rPr>
        <w:t>6</w:t>
      </w:r>
      <w:r w:rsidRPr="00462691">
        <w:rPr>
          <w:rFonts w:ascii="Times New Roman" w:hAnsi="Times New Roman"/>
          <w:sz w:val="20"/>
          <w:szCs w:val="20"/>
        </w:rPr>
        <w:t xml:space="preserve"> года по</w:t>
      </w:r>
      <w:r w:rsidR="00C96299" w:rsidRPr="00462691">
        <w:rPr>
          <w:rFonts w:ascii="Times New Roman" w:hAnsi="Times New Roman"/>
          <w:sz w:val="20"/>
          <w:szCs w:val="20"/>
        </w:rPr>
        <w:t xml:space="preserve"> </w:t>
      </w:r>
      <w:r w:rsidRPr="00462691">
        <w:rPr>
          <w:rFonts w:ascii="Times New Roman" w:hAnsi="Times New Roman"/>
          <w:sz w:val="20"/>
          <w:szCs w:val="20"/>
        </w:rPr>
        <w:t xml:space="preserve">адресу: </w:t>
      </w:r>
      <w:r w:rsidR="00C96299" w:rsidRPr="00462691">
        <w:rPr>
          <w:rFonts w:ascii="Times New Roman" w:hAnsi="Times New Roman"/>
          <w:sz w:val="20"/>
          <w:szCs w:val="20"/>
        </w:rPr>
        <w:t xml:space="preserve">Оренбургская область, </w:t>
      </w:r>
      <w:proofErr w:type="gramStart"/>
      <w:r w:rsidR="00C96299" w:rsidRPr="00462691">
        <w:rPr>
          <w:rFonts w:ascii="Times New Roman" w:hAnsi="Times New Roman"/>
          <w:sz w:val="20"/>
          <w:szCs w:val="20"/>
        </w:rPr>
        <w:t>г</w:t>
      </w:r>
      <w:proofErr w:type="gramEnd"/>
      <w:r w:rsidR="00C96299" w:rsidRPr="00462691">
        <w:rPr>
          <w:rFonts w:ascii="Times New Roman" w:hAnsi="Times New Roman"/>
          <w:sz w:val="20"/>
          <w:szCs w:val="20"/>
        </w:rPr>
        <w:t>. Оренбург, ул. Пушкинская, д. 41</w:t>
      </w:r>
      <w:r w:rsidR="00C96299" w:rsidRPr="00193197">
        <w:rPr>
          <w:rFonts w:ascii="Times New Roman" w:hAnsi="Times New Roman"/>
          <w:sz w:val="20"/>
          <w:szCs w:val="20"/>
        </w:rPr>
        <w:t xml:space="preserve">, </w:t>
      </w:r>
      <w:proofErr w:type="spellStart"/>
      <w:r w:rsidR="00C96299" w:rsidRPr="00193197">
        <w:rPr>
          <w:rFonts w:ascii="Times New Roman" w:hAnsi="Times New Roman"/>
          <w:sz w:val="20"/>
          <w:szCs w:val="20"/>
        </w:rPr>
        <w:t>каб</w:t>
      </w:r>
      <w:proofErr w:type="spellEnd"/>
      <w:r w:rsidR="00C96299" w:rsidRPr="00193197">
        <w:rPr>
          <w:rFonts w:ascii="Times New Roman" w:hAnsi="Times New Roman"/>
          <w:sz w:val="20"/>
          <w:szCs w:val="20"/>
        </w:rPr>
        <w:t xml:space="preserve">. </w:t>
      </w:r>
      <w:r w:rsidR="008776AB">
        <w:rPr>
          <w:rFonts w:ascii="Times New Roman" w:hAnsi="Times New Roman"/>
          <w:sz w:val="20"/>
          <w:szCs w:val="20"/>
        </w:rPr>
        <w:t>10</w:t>
      </w:r>
      <w:r w:rsidR="00885B1C" w:rsidRPr="00193197">
        <w:rPr>
          <w:rFonts w:ascii="Times New Roman" w:hAnsi="Times New Roman"/>
          <w:sz w:val="20"/>
          <w:szCs w:val="20"/>
        </w:rPr>
        <w:t>.</w:t>
      </w:r>
    </w:p>
    <w:p w:rsidR="008F36D8" w:rsidRPr="00193197" w:rsidRDefault="008F36D8" w:rsidP="00BD6C04">
      <w:pPr>
        <w:widowControl w:val="0"/>
        <w:autoSpaceDE w:val="0"/>
        <w:autoSpaceDN w:val="0"/>
        <w:adjustRightInd w:val="0"/>
        <w:spacing w:after="0" w:line="240" w:lineRule="auto"/>
        <w:ind w:firstLine="708"/>
        <w:jc w:val="both"/>
        <w:rPr>
          <w:rFonts w:ascii="Times New Roman" w:hAnsi="Times New Roman"/>
          <w:sz w:val="20"/>
          <w:szCs w:val="20"/>
        </w:rPr>
      </w:pPr>
      <w:r w:rsidRPr="00193197">
        <w:rPr>
          <w:rFonts w:ascii="Times New Roman" w:hAnsi="Times New Roman"/>
          <w:sz w:val="20"/>
          <w:szCs w:val="20"/>
        </w:rPr>
        <w:t xml:space="preserve">На </w:t>
      </w:r>
      <w:r w:rsidR="00C96299" w:rsidRPr="00193197">
        <w:rPr>
          <w:rFonts w:ascii="Times New Roman" w:hAnsi="Times New Roman"/>
          <w:sz w:val="20"/>
          <w:szCs w:val="20"/>
        </w:rPr>
        <w:t>п</w:t>
      </w:r>
      <w:r w:rsidRPr="00193197">
        <w:rPr>
          <w:rFonts w:ascii="Times New Roman" w:hAnsi="Times New Roman"/>
          <w:sz w:val="20"/>
          <w:szCs w:val="20"/>
        </w:rPr>
        <w:t>роцедуру вскрытия конвертов приглашаются представители всех</w:t>
      </w:r>
      <w:r w:rsidR="00C96299" w:rsidRPr="00193197">
        <w:rPr>
          <w:rFonts w:ascii="Times New Roman" w:hAnsi="Times New Roman"/>
          <w:sz w:val="20"/>
          <w:szCs w:val="20"/>
        </w:rPr>
        <w:t xml:space="preserve"> </w:t>
      </w:r>
      <w:r w:rsidRPr="00193197">
        <w:rPr>
          <w:rFonts w:ascii="Times New Roman" w:hAnsi="Times New Roman"/>
          <w:sz w:val="20"/>
          <w:szCs w:val="20"/>
        </w:rPr>
        <w:t>претендентов на участие в конкурсе. Полномочия представителя должны быть</w:t>
      </w:r>
      <w:r w:rsidR="00C96299" w:rsidRPr="00193197">
        <w:rPr>
          <w:rFonts w:ascii="Times New Roman" w:hAnsi="Times New Roman"/>
          <w:sz w:val="20"/>
          <w:szCs w:val="20"/>
        </w:rPr>
        <w:t xml:space="preserve"> </w:t>
      </w:r>
      <w:r w:rsidRPr="00193197">
        <w:rPr>
          <w:rFonts w:ascii="Times New Roman" w:hAnsi="Times New Roman"/>
          <w:sz w:val="20"/>
          <w:szCs w:val="20"/>
        </w:rPr>
        <w:t>подтверждены доверенностью.</w:t>
      </w:r>
    </w:p>
    <w:p w:rsidR="00193197" w:rsidRPr="00193197" w:rsidRDefault="008F36D8" w:rsidP="00BD6C04">
      <w:pPr>
        <w:widowControl w:val="0"/>
        <w:autoSpaceDE w:val="0"/>
        <w:autoSpaceDN w:val="0"/>
        <w:adjustRightInd w:val="0"/>
        <w:spacing w:after="0" w:line="240" w:lineRule="auto"/>
        <w:ind w:firstLine="720"/>
        <w:jc w:val="both"/>
      </w:pPr>
      <w:r w:rsidRPr="00193197">
        <w:rPr>
          <w:rFonts w:ascii="Times New Roman" w:hAnsi="Times New Roman"/>
          <w:sz w:val="20"/>
          <w:szCs w:val="20"/>
        </w:rPr>
        <w:t xml:space="preserve">7. </w:t>
      </w:r>
      <w:r w:rsidR="005D6837" w:rsidRPr="00193197">
        <w:rPr>
          <w:rFonts w:ascii="Times New Roman" w:hAnsi="Times New Roman"/>
          <w:sz w:val="20"/>
          <w:szCs w:val="20"/>
        </w:rPr>
        <w:t>Официальное извещение о проведении конкурса публикуется на официальн</w:t>
      </w:r>
      <w:r w:rsidR="00974A54">
        <w:rPr>
          <w:rFonts w:ascii="Times New Roman" w:hAnsi="Times New Roman"/>
          <w:sz w:val="20"/>
          <w:szCs w:val="20"/>
        </w:rPr>
        <w:t>ых</w:t>
      </w:r>
      <w:r w:rsidR="005D6837" w:rsidRPr="00193197">
        <w:rPr>
          <w:rFonts w:ascii="Times New Roman" w:hAnsi="Times New Roman"/>
          <w:sz w:val="20"/>
          <w:szCs w:val="20"/>
        </w:rPr>
        <w:t xml:space="preserve"> сайт</w:t>
      </w:r>
      <w:r w:rsidR="00974A54">
        <w:rPr>
          <w:rFonts w:ascii="Times New Roman" w:hAnsi="Times New Roman"/>
          <w:sz w:val="20"/>
          <w:szCs w:val="20"/>
        </w:rPr>
        <w:t>ах</w:t>
      </w:r>
      <w:r w:rsidR="00B83CFA" w:rsidRPr="00B83CFA">
        <w:rPr>
          <w:rFonts w:ascii="Times New Roman" w:hAnsi="Times New Roman"/>
          <w:sz w:val="20"/>
          <w:szCs w:val="20"/>
        </w:rPr>
        <w:t xml:space="preserve"> </w:t>
      </w:r>
      <w:r w:rsidR="00B83CFA" w:rsidRPr="003D65F9">
        <w:rPr>
          <w:rFonts w:ascii="Times New Roman" w:hAnsi="Times New Roman"/>
          <w:sz w:val="20"/>
          <w:szCs w:val="20"/>
        </w:rPr>
        <w:t>муниципальн</w:t>
      </w:r>
      <w:r w:rsidR="00974A54">
        <w:rPr>
          <w:rFonts w:ascii="Times New Roman" w:hAnsi="Times New Roman"/>
          <w:sz w:val="20"/>
          <w:szCs w:val="20"/>
        </w:rPr>
        <w:t>ых</w:t>
      </w:r>
      <w:r w:rsidR="00B83CFA" w:rsidRPr="003D65F9">
        <w:rPr>
          <w:rFonts w:ascii="Times New Roman" w:hAnsi="Times New Roman"/>
          <w:sz w:val="20"/>
          <w:szCs w:val="20"/>
        </w:rPr>
        <w:t xml:space="preserve"> образовани</w:t>
      </w:r>
      <w:r w:rsidR="00974A54">
        <w:rPr>
          <w:rFonts w:ascii="Times New Roman" w:hAnsi="Times New Roman"/>
          <w:sz w:val="20"/>
          <w:szCs w:val="20"/>
        </w:rPr>
        <w:t xml:space="preserve">й: </w:t>
      </w:r>
      <w:r w:rsidR="005D6837" w:rsidRPr="00193197">
        <w:rPr>
          <w:rFonts w:ascii="Times New Roman" w:hAnsi="Times New Roman"/>
          <w:sz w:val="20"/>
          <w:szCs w:val="20"/>
        </w:rPr>
        <w:t xml:space="preserve"> </w:t>
      </w:r>
      <w:proofErr w:type="gramStart"/>
      <w:r w:rsidR="00974A54">
        <w:rPr>
          <w:rFonts w:ascii="Times New Roman" w:hAnsi="Times New Roman"/>
          <w:sz w:val="20"/>
          <w:szCs w:val="20"/>
        </w:rPr>
        <w:t>г</w:t>
      </w:r>
      <w:proofErr w:type="gramEnd"/>
      <w:r w:rsidR="00974A54">
        <w:rPr>
          <w:rFonts w:ascii="Times New Roman" w:hAnsi="Times New Roman"/>
          <w:sz w:val="20"/>
          <w:szCs w:val="20"/>
        </w:rPr>
        <w:t xml:space="preserve">. Медногорск </w:t>
      </w:r>
      <w:r w:rsidR="00974A54" w:rsidRPr="0019015F">
        <w:rPr>
          <w:rFonts w:ascii="Times New Roman" w:hAnsi="Times New Roman"/>
          <w:sz w:val="20"/>
          <w:szCs w:val="20"/>
        </w:rPr>
        <w:t>Оренбургской области</w:t>
      </w:r>
      <w:r w:rsidR="00974A54">
        <w:rPr>
          <w:rFonts w:ascii="Times New Roman" w:hAnsi="Times New Roman"/>
          <w:sz w:val="20"/>
          <w:szCs w:val="20"/>
        </w:rPr>
        <w:t xml:space="preserve"> </w:t>
      </w:r>
      <w:r w:rsidR="00974A54" w:rsidRPr="00462691">
        <w:rPr>
          <w:rFonts w:ascii="Times New Roman" w:hAnsi="Times New Roman"/>
          <w:sz w:val="20"/>
          <w:szCs w:val="20"/>
        </w:rPr>
        <w:t xml:space="preserve">в сети </w:t>
      </w:r>
      <w:r w:rsidR="00974A54" w:rsidRPr="00A75FF9">
        <w:rPr>
          <w:rFonts w:ascii="Times New Roman" w:hAnsi="Times New Roman"/>
          <w:sz w:val="20"/>
          <w:szCs w:val="20"/>
        </w:rPr>
        <w:t xml:space="preserve">Интернет </w:t>
      </w:r>
      <w:proofErr w:type="spellStart"/>
      <w:r w:rsidR="00974A54" w:rsidRPr="00006051">
        <w:rPr>
          <w:rFonts w:ascii="Times New Roman" w:hAnsi="Times New Roman"/>
          <w:sz w:val="20"/>
          <w:szCs w:val="20"/>
          <w:u w:val="single"/>
        </w:rPr>
        <w:t>www.mednogorsk.org.ru</w:t>
      </w:r>
      <w:proofErr w:type="spellEnd"/>
      <w:r w:rsidR="00974A54">
        <w:rPr>
          <w:rFonts w:ascii="Times New Roman" w:hAnsi="Times New Roman"/>
          <w:sz w:val="20"/>
          <w:szCs w:val="20"/>
          <w:u w:val="single"/>
        </w:rPr>
        <w:t>,</w:t>
      </w:r>
      <w:r w:rsidR="00974A54" w:rsidRPr="00193197">
        <w:rPr>
          <w:rFonts w:ascii="Times New Roman" w:hAnsi="Times New Roman"/>
          <w:sz w:val="20"/>
          <w:szCs w:val="20"/>
        </w:rPr>
        <w:t xml:space="preserve"> </w:t>
      </w:r>
      <w:r w:rsidR="00193197" w:rsidRPr="00193197">
        <w:rPr>
          <w:rFonts w:ascii="Times New Roman" w:hAnsi="Times New Roman"/>
          <w:sz w:val="20"/>
          <w:szCs w:val="20"/>
        </w:rPr>
        <w:t xml:space="preserve">и на сайте некоммерческой организации «Фонд модернизации жилищно-коммунального хозяйства Оренбургской области» в сети Интернет </w:t>
      </w:r>
      <w:hyperlink r:id="rId6" w:history="1">
        <w:r w:rsidR="00193197" w:rsidRPr="00193197">
          <w:rPr>
            <w:rStyle w:val="ab"/>
            <w:rFonts w:ascii="Times New Roman" w:hAnsi="Times New Roman"/>
            <w:color w:val="auto"/>
            <w:sz w:val="20"/>
            <w:szCs w:val="20"/>
          </w:rPr>
          <w:t>www.</w:t>
        </w:r>
        <w:r w:rsidR="00193197" w:rsidRPr="00193197">
          <w:rPr>
            <w:rStyle w:val="ab"/>
            <w:rFonts w:ascii="Times New Roman" w:hAnsi="Times New Roman"/>
            <w:color w:val="auto"/>
            <w:sz w:val="20"/>
            <w:szCs w:val="20"/>
            <w:lang w:val="en-US"/>
          </w:rPr>
          <w:t>orbfond</w:t>
        </w:r>
        <w:r w:rsidR="00193197" w:rsidRPr="00193197">
          <w:rPr>
            <w:rStyle w:val="ab"/>
            <w:rFonts w:ascii="Times New Roman" w:hAnsi="Times New Roman"/>
            <w:color w:val="auto"/>
            <w:sz w:val="20"/>
            <w:szCs w:val="20"/>
          </w:rPr>
          <w:t>.</w:t>
        </w:r>
        <w:r w:rsidR="00193197" w:rsidRPr="00193197">
          <w:rPr>
            <w:rStyle w:val="ab"/>
            <w:rFonts w:ascii="Times New Roman" w:hAnsi="Times New Roman"/>
            <w:color w:val="auto"/>
            <w:sz w:val="20"/>
            <w:szCs w:val="20"/>
            <w:lang w:val="en-US"/>
          </w:rPr>
          <w:t>ru</w:t>
        </w:r>
      </w:hyperlink>
    </w:p>
    <w:p w:rsidR="003A7479" w:rsidRPr="00193197" w:rsidRDefault="003A7479" w:rsidP="00BD6C04">
      <w:pPr>
        <w:widowControl w:val="0"/>
        <w:autoSpaceDE w:val="0"/>
        <w:autoSpaceDN w:val="0"/>
        <w:adjustRightInd w:val="0"/>
        <w:spacing w:after="0" w:line="240" w:lineRule="auto"/>
        <w:ind w:firstLine="720"/>
        <w:jc w:val="both"/>
        <w:rPr>
          <w:rFonts w:ascii="Times New Roman" w:hAnsi="Times New Roman"/>
          <w:sz w:val="20"/>
          <w:szCs w:val="20"/>
        </w:rPr>
      </w:pPr>
      <w:r w:rsidRPr="00193197">
        <w:rPr>
          <w:rFonts w:ascii="Times New Roman" w:hAnsi="Times New Roman"/>
          <w:sz w:val="20"/>
          <w:szCs w:val="20"/>
        </w:rPr>
        <w:t xml:space="preserve">8. Участники конкурса </w:t>
      </w:r>
      <w:r w:rsidR="00E2395F" w:rsidRPr="00193197">
        <w:rPr>
          <w:rFonts w:ascii="Times New Roman" w:hAnsi="Times New Roman"/>
          <w:sz w:val="20"/>
          <w:szCs w:val="20"/>
        </w:rPr>
        <w:t xml:space="preserve">представляют </w:t>
      </w:r>
      <w:r w:rsidRPr="00193197">
        <w:rPr>
          <w:rFonts w:ascii="Times New Roman" w:hAnsi="Times New Roman"/>
          <w:sz w:val="20"/>
          <w:szCs w:val="20"/>
        </w:rPr>
        <w:t>некоммерческой организации «Фонд модернизации жилищно-коммунального хозяйства Оренбургской области» обеспечение заявки.</w:t>
      </w:r>
    </w:p>
    <w:p w:rsidR="003A7479" w:rsidRPr="00193197" w:rsidRDefault="003A7479" w:rsidP="00BD6C04">
      <w:pPr>
        <w:widowControl w:val="0"/>
        <w:autoSpaceDE w:val="0"/>
        <w:autoSpaceDN w:val="0"/>
        <w:adjustRightInd w:val="0"/>
        <w:spacing w:after="0" w:line="240" w:lineRule="auto"/>
        <w:ind w:firstLine="720"/>
        <w:jc w:val="both"/>
        <w:rPr>
          <w:rFonts w:ascii="Times New Roman" w:hAnsi="Times New Roman"/>
          <w:sz w:val="20"/>
          <w:szCs w:val="20"/>
        </w:rPr>
      </w:pPr>
      <w:r w:rsidRPr="00193197">
        <w:rPr>
          <w:rFonts w:ascii="Times New Roman" w:hAnsi="Times New Roman"/>
          <w:sz w:val="20"/>
          <w:szCs w:val="20"/>
        </w:rPr>
        <w:t xml:space="preserve">9. В случае представления участниками конкурса обеспечения заявки, участники конкурса должны перечислить сумму до даты вскрытия конвертов с заявками на следующий счет: </w:t>
      </w:r>
      <w:proofErr w:type="gramStart"/>
      <w:r w:rsidRPr="00193197">
        <w:rPr>
          <w:rFonts w:ascii="Times New Roman" w:hAnsi="Times New Roman"/>
          <w:sz w:val="20"/>
          <w:szCs w:val="20"/>
        </w:rPr>
        <w:t>Р</w:t>
      </w:r>
      <w:proofErr w:type="gramEnd"/>
      <w:r w:rsidRPr="00193197">
        <w:rPr>
          <w:rFonts w:ascii="Times New Roman" w:hAnsi="Times New Roman"/>
          <w:sz w:val="20"/>
          <w:szCs w:val="20"/>
        </w:rPr>
        <w:t xml:space="preserve">/с: 40603810321240000015, Банк: Филиал </w:t>
      </w:r>
      <w:r w:rsidR="002B6DEC" w:rsidRPr="00193197">
        <w:rPr>
          <w:rFonts w:ascii="Times New Roman" w:hAnsi="Times New Roman"/>
          <w:sz w:val="20"/>
          <w:szCs w:val="20"/>
        </w:rPr>
        <w:t>П</w:t>
      </w:r>
      <w:r w:rsidRPr="00193197">
        <w:rPr>
          <w:rFonts w:ascii="Times New Roman" w:hAnsi="Times New Roman"/>
          <w:sz w:val="20"/>
          <w:szCs w:val="20"/>
        </w:rPr>
        <w:t>АО Банк ВТБ в г. Нижнем Новгороде, БИК: 042202837, ИНН/КПП: 5610158661</w:t>
      </w:r>
      <w:r w:rsidR="008C4CD0">
        <w:rPr>
          <w:rFonts w:ascii="Times New Roman" w:hAnsi="Times New Roman"/>
          <w:sz w:val="20"/>
          <w:szCs w:val="20"/>
        </w:rPr>
        <w:t>/</w:t>
      </w:r>
      <w:r w:rsidRPr="00193197">
        <w:rPr>
          <w:rFonts w:ascii="Times New Roman" w:hAnsi="Times New Roman"/>
          <w:sz w:val="20"/>
          <w:szCs w:val="20"/>
        </w:rPr>
        <w:t xml:space="preserve">561001001, </w:t>
      </w:r>
      <w:proofErr w:type="gramStart"/>
      <w:r w:rsidRPr="00193197">
        <w:rPr>
          <w:rFonts w:ascii="Times New Roman" w:hAnsi="Times New Roman"/>
          <w:sz w:val="20"/>
          <w:szCs w:val="20"/>
        </w:rPr>
        <w:t>К</w:t>
      </w:r>
      <w:proofErr w:type="gramEnd"/>
      <w:r w:rsidRPr="00193197">
        <w:rPr>
          <w:rFonts w:ascii="Times New Roman" w:hAnsi="Times New Roman"/>
          <w:sz w:val="20"/>
          <w:szCs w:val="20"/>
        </w:rPr>
        <w:t>/с: 30101810200000000837.</w:t>
      </w:r>
      <w:r w:rsidRPr="00193197">
        <w:rPr>
          <w:rFonts w:ascii="Times New Roman" w:eastAsia="Calibri" w:hAnsi="Times New Roman"/>
          <w:sz w:val="20"/>
          <w:szCs w:val="20"/>
          <w:lang w:eastAsia="en-US"/>
        </w:rPr>
        <w:t xml:space="preserve"> Нарушение указанного пункта является </w:t>
      </w:r>
      <w:r w:rsidRPr="00193197">
        <w:rPr>
          <w:rFonts w:ascii="Times New Roman" w:hAnsi="Times New Roman"/>
          <w:sz w:val="20"/>
          <w:szCs w:val="20"/>
        </w:rPr>
        <w:t>основанием для отказа в допуске к участию в конкурсе.</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
        <w:gridCol w:w="9022"/>
      </w:tblGrid>
      <w:tr w:rsidR="00B56244" w:rsidRPr="00193197" w:rsidTr="00942849">
        <w:trPr>
          <w:trHeight w:val="402"/>
        </w:trPr>
        <w:tc>
          <w:tcPr>
            <w:tcW w:w="774" w:type="dxa"/>
            <w:vAlign w:val="center"/>
          </w:tcPr>
          <w:p w:rsidR="00B56244" w:rsidRPr="00193197" w:rsidRDefault="00B56244" w:rsidP="00BD6C04">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193197">
              <w:rPr>
                <w:rFonts w:ascii="Times New Roman" w:hAnsi="Times New Roman"/>
                <w:sz w:val="20"/>
                <w:szCs w:val="20"/>
              </w:rPr>
              <w:t>№ лота</w:t>
            </w:r>
          </w:p>
        </w:tc>
        <w:tc>
          <w:tcPr>
            <w:tcW w:w="9022" w:type="dxa"/>
            <w:shd w:val="clear" w:color="auto" w:fill="auto"/>
            <w:vAlign w:val="center"/>
          </w:tcPr>
          <w:p w:rsidR="00B56244" w:rsidRPr="00193197" w:rsidRDefault="00B56244" w:rsidP="00BD6C04">
            <w:pPr>
              <w:spacing w:after="0" w:line="240" w:lineRule="auto"/>
              <w:jc w:val="center"/>
              <w:rPr>
                <w:rFonts w:ascii="Times New Roman" w:hAnsi="Times New Roman"/>
                <w:sz w:val="20"/>
                <w:szCs w:val="20"/>
              </w:rPr>
            </w:pPr>
            <w:r w:rsidRPr="00193197">
              <w:rPr>
                <w:rFonts w:ascii="Times New Roman" w:hAnsi="Times New Roman"/>
                <w:sz w:val="20"/>
                <w:szCs w:val="20"/>
              </w:rPr>
              <w:t>Размер обеспечения заявки</w:t>
            </w:r>
          </w:p>
        </w:tc>
      </w:tr>
      <w:tr w:rsidR="00D64670" w:rsidRPr="00193197" w:rsidTr="00D65F42">
        <w:trPr>
          <w:trHeight w:val="391"/>
        </w:trPr>
        <w:tc>
          <w:tcPr>
            <w:tcW w:w="774" w:type="dxa"/>
            <w:vAlign w:val="center"/>
          </w:tcPr>
          <w:p w:rsidR="00D64670" w:rsidRPr="00193197" w:rsidRDefault="00D64670" w:rsidP="00BD6C04">
            <w:pPr>
              <w:pStyle w:val="af"/>
              <w:shd w:val="clear" w:color="auto" w:fill="auto"/>
              <w:tabs>
                <w:tab w:val="left" w:pos="970"/>
                <w:tab w:val="left" w:pos="1276"/>
              </w:tabs>
              <w:spacing w:before="0" w:line="240" w:lineRule="auto"/>
              <w:ind w:firstLine="0"/>
              <w:jc w:val="center"/>
              <w:rPr>
                <w:rFonts w:ascii="Times New Roman" w:hAnsi="Times New Roman"/>
                <w:sz w:val="20"/>
                <w:szCs w:val="20"/>
              </w:rPr>
            </w:pPr>
            <w:r w:rsidRPr="00193197">
              <w:rPr>
                <w:rFonts w:ascii="Times New Roman" w:hAnsi="Times New Roman"/>
                <w:sz w:val="20"/>
                <w:szCs w:val="20"/>
              </w:rPr>
              <w:t>1.</w:t>
            </w:r>
          </w:p>
        </w:tc>
        <w:tc>
          <w:tcPr>
            <w:tcW w:w="9022" w:type="dxa"/>
            <w:shd w:val="clear" w:color="auto" w:fill="auto"/>
            <w:vAlign w:val="center"/>
          </w:tcPr>
          <w:p w:rsidR="00D64670" w:rsidRPr="00193197" w:rsidRDefault="009E79C3" w:rsidP="00774A08">
            <w:pPr>
              <w:spacing w:after="0" w:line="240" w:lineRule="auto"/>
              <w:jc w:val="center"/>
              <w:rPr>
                <w:rFonts w:ascii="Times New Roman" w:hAnsi="Times New Roman"/>
                <w:sz w:val="20"/>
                <w:szCs w:val="20"/>
              </w:rPr>
            </w:pPr>
            <w:r>
              <w:rPr>
                <w:rFonts w:ascii="Times New Roman" w:hAnsi="Times New Roman"/>
                <w:color w:val="000000"/>
                <w:sz w:val="20"/>
                <w:szCs w:val="20"/>
              </w:rPr>
              <w:t>279 818, 49 (Двести семьдесят девять тысяч восемьсот восемнадцать) руб. 49 коп.</w:t>
            </w:r>
          </w:p>
        </w:tc>
      </w:tr>
    </w:tbl>
    <w:p w:rsidR="00FC4038" w:rsidRPr="00193197" w:rsidRDefault="00FC4038" w:rsidP="00BD6C04">
      <w:pPr>
        <w:widowControl w:val="0"/>
        <w:autoSpaceDE w:val="0"/>
        <w:autoSpaceDN w:val="0"/>
        <w:adjustRightInd w:val="0"/>
        <w:spacing w:after="0" w:line="240" w:lineRule="auto"/>
        <w:ind w:firstLine="720"/>
        <w:jc w:val="both"/>
        <w:rPr>
          <w:rFonts w:ascii="Times New Roman" w:hAnsi="Times New Roman"/>
          <w:sz w:val="20"/>
          <w:szCs w:val="20"/>
        </w:rPr>
      </w:pPr>
    </w:p>
    <w:p w:rsidR="008F36D8" w:rsidRPr="00193197" w:rsidRDefault="008F36D8" w:rsidP="005D6837">
      <w:pPr>
        <w:widowControl w:val="0"/>
        <w:autoSpaceDE w:val="0"/>
        <w:autoSpaceDN w:val="0"/>
        <w:adjustRightInd w:val="0"/>
        <w:spacing w:after="0" w:line="240" w:lineRule="auto"/>
        <w:ind w:firstLine="720"/>
        <w:jc w:val="both"/>
        <w:rPr>
          <w:rFonts w:ascii="Times New Roman" w:hAnsi="Times New Roman"/>
          <w:sz w:val="20"/>
          <w:szCs w:val="20"/>
        </w:rPr>
      </w:pPr>
      <w:r w:rsidRPr="00193197">
        <w:rPr>
          <w:rFonts w:ascii="Times New Roman" w:hAnsi="Times New Roman"/>
          <w:sz w:val="20"/>
          <w:szCs w:val="20"/>
        </w:rPr>
        <w:t xml:space="preserve">10. Официальные результаты конкурса </w:t>
      </w:r>
      <w:r w:rsidR="000F07E9" w:rsidRPr="00193197">
        <w:rPr>
          <w:rFonts w:ascii="Times New Roman" w:hAnsi="Times New Roman"/>
          <w:sz w:val="20"/>
          <w:szCs w:val="20"/>
        </w:rPr>
        <w:t xml:space="preserve">размещаются </w:t>
      </w:r>
      <w:r w:rsidR="005D6837" w:rsidRPr="00193197">
        <w:rPr>
          <w:rFonts w:ascii="Times New Roman" w:hAnsi="Times New Roman"/>
          <w:sz w:val="20"/>
          <w:szCs w:val="20"/>
        </w:rPr>
        <w:t>на официальн</w:t>
      </w:r>
      <w:r w:rsidR="00974A54">
        <w:rPr>
          <w:rFonts w:ascii="Times New Roman" w:hAnsi="Times New Roman"/>
          <w:sz w:val="20"/>
          <w:szCs w:val="20"/>
        </w:rPr>
        <w:t>ых</w:t>
      </w:r>
      <w:r w:rsidR="005D6837" w:rsidRPr="00193197">
        <w:rPr>
          <w:rFonts w:ascii="Times New Roman" w:hAnsi="Times New Roman"/>
          <w:sz w:val="20"/>
          <w:szCs w:val="20"/>
        </w:rPr>
        <w:t xml:space="preserve"> сайт</w:t>
      </w:r>
      <w:r w:rsidR="00974A54">
        <w:rPr>
          <w:rFonts w:ascii="Times New Roman" w:hAnsi="Times New Roman"/>
          <w:sz w:val="20"/>
          <w:szCs w:val="20"/>
        </w:rPr>
        <w:t>ах</w:t>
      </w:r>
      <w:r w:rsidR="00B83CFA" w:rsidRPr="00B83CFA">
        <w:rPr>
          <w:rFonts w:ascii="Times New Roman" w:hAnsi="Times New Roman"/>
          <w:sz w:val="20"/>
          <w:szCs w:val="20"/>
        </w:rPr>
        <w:t xml:space="preserve"> </w:t>
      </w:r>
      <w:r w:rsidR="00B83CFA" w:rsidRPr="003D65F9">
        <w:rPr>
          <w:rFonts w:ascii="Times New Roman" w:hAnsi="Times New Roman"/>
          <w:sz w:val="20"/>
          <w:szCs w:val="20"/>
        </w:rPr>
        <w:t>муниципальн</w:t>
      </w:r>
      <w:r w:rsidR="00974A54">
        <w:rPr>
          <w:rFonts w:ascii="Times New Roman" w:hAnsi="Times New Roman"/>
          <w:sz w:val="20"/>
          <w:szCs w:val="20"/>
        </w:rPr>
        <w:t>ых</w:t>
      </w:r>
      <w:r w:rsidR="00B83CFA" w:rsidRPr="003D65F9">
        <w:rPr>
          <w:rFonts w:ascii="Times New Roman" w:hAnsi="Times New Roman"/>
          <w:sz w:val="20"/>
          <w:szCs w:val="20"/>
        </w:rPr>
        <w:t xml:space="preserve"> образовани</w:t>
      </w:r>
      <w:r w:rsidR="00974A54">
        <w:rPr>
          <w:rFonts w:ascii="Times New Roman" w:hAnsi="Times New Roman"/>
          <w:sz w:val="20"/>
          <w:szCs w:val="20"/>
        </w:rPr>
        <w:t>й:</w:t>
      </w:r>
      <w:r w:rsidR="005D6837" w:rsidRPr="00193197">
        <w:rPr>
          <w:rFonts w:ascii="Times New Roman" w:hAnsi="Times New Roman"/>
          <w:sz w:val="20"/>
          <w:szCs w:val="20"/>
        </w:rPr>
        <w:t xml:space="preserve"> </w:t>
      </w:r>
      <w:proofErr w:type="gramStart"/>
      <w:r w:rsidR="00974A54">
        <w:rPr>
          <w:rFonts w:ascii="Times New Roman" w:hAnsi="Times New Roman"/>
          <w:sz w:val="20"/>
          <w:szCs w:val="20"/>
        </w:rPr>
        <w:t>г</w:t>
      </w:r>
      <w:proofErr w:type="gramEnd"/>
      <w:r w:rsidR="00974A54">
        <w:rPr>
          <w:rFonts w:ascii="Times New Roman" w:hAnsi="Times New Roman"/>
          <w:sz w:val="20"/>
          <w:szCs w:val="20"/>
        </w:rPr>
        <w:t xml:space="preserve">. Медногорск </w:t>
      </w:r>
      <w:r w:rsidR="00974A54" w:rsidRPr="0019015F">
        <w:rPr>
          <w:rFonts w:ascii="Times New Roman" w:hAnsi="Times New Roman"/>
          <w:sz w:val="20"/>
          <w:szCs w:val="20"/>
        </w:rPr>
        <w:t>Оренбургской области</w:t>
      </w:r>
      <w:r w:rsidR="00974A54">
        <w:rPr>
          <w:rFonts w:ascii="Times New Roman" w:hAnsi="Times New Roman"/>
          <w:sz w:val="20"/>
          <w:szCs w:val="20"/>
        </w:rPr>
        <w:t xml:space="preserve"> </w:t>
      </w:r>
      <w:r w:rsidR="00974A54" w:rsidRPr="00462691">
        <w:rPr>
          <w:rFonts w:ascii="Times New Roman" w:hAnsi="Times New Roman"/>
          <w:sz w:val="20"/>
          <w:szCs w:val="20"/>
        </w:rPr>
        <w:t xml:space="preserve">в сети </w:t>
      </w:r>
      <w:r w:rsidR="00974A54" w:rsidRPr="00A75FF9">
        <w:rPr>
          <w:rFonts w:ascii="Times New Roman" w:hAnsi="Times New Roman"/>
          <w:sz w:val="20"/>
          <w:szCs w:val="20"/>
        </w:rPr>
        <w:t xml:space="preserve">Интернет </w:t>
      </w:r>
      <w:proofErr w:type="spellStart"/>
      <w:r w:rsidR="00974A54" w:rsidRPr="00006051">
        <w:rPr>
          <w:rFonts w:ascii="Times New Roman" w:hAnsi="Times New Roman"/>
          <w:sz w:val="20"/>
          <w:szCs w:val="20"/>
          <w:u w:val="single"/>
        </w:rPr>
        <w:t>www.mednogorsk.org.ru</w:t>
      </w:r>
      <w:proofErr w:type="spellEnd"/>
      <w:r w:rsidR="00974A54">
        <w:rPr>
          <w:rFonts w:ascii="Times New Roman" w:hAnsi="Times New Roman"/>
          <w:sz w:val="20"/>
          <w:szCs w:val="20"/>
          <w:u w:val="single"/>
        </w:rPr>
        <w:t>,</w:t>
      </w:r>
      <w:r w:rsidR="00974A54">
        <w:rPr>
          <w:rFonts w:ascii="Times New Roman" w:hAnsi="Times New Roman"/>
          <w:sz w:val="20"/>
          <w:szCs w:val="20"/>
        </w:rPr>
        <w:t xml:space="preserve"> </w:t>
      </w:r>
      <w:r w:rsidR="00193197" w:rsidRPr="00193197">
        <w:rPr>
          <w:rFonts w:ascii="Times New Roman" w:hAnsi="Times New Roman"/>
          <w:sz w:val="20"/>
          <w:szCs w:val="20"/>
        </w:rPr>
        <w:t xml:space="preserve">и на сайте некоммерческой организации «Фонд модернизации жилищно-коммунального хозяйства Оренбургской области» в сети Интернет </w:t>
      </w:r>
      <w:hyperlink r:id="rId7" w:history="1">
        <w:r w:rsidR="00193197" w:rsidRPr="00193197">
          <w:rPr>
            <w:rStyle w:val="ab"/>
            <w:rFonts w:ascii="Times New Roman" w:hAnsi="Times New Roman"/>
            <w:color w:val="auto"/>
            <w:sz w:val="20"/>
            <w:szCs w:val="20"/>
          </w:rPr>
          <w:t>www.</w:t>
        </w:r>
        <w:r w:rsidR="00193197" w:rsidRPr="00193197">
          <w:rPr>
            <w:rStyle w:val="ab"/>
            <w:rFonts w:ascii="Times New Roman" w:hAnsi="Times New Roman"/>
            <w:color w:val="auto"/>
            <w:sz w:val="20"/>
            <w:szCs w:val="20"/>
            <w:lang w:val="en-US"/>
          </w:rPr>
          <w:t>orbfond</w:t>
        </w:r>
        <w:r w:rsidR="00193197" w:rsidRPr="00193197">
          <w:rPr>
            <w:rStyle w:val="ab"/>
            <w:rFonts w:ascii="Times New Roman" w:hAnsi="Times New Roman"/>
            <w:color w:val="auto"/>
            <w:sz w:val="20"/>
            <w:szCs w:val="20"/>
          </w:rPr>
          <w:t>.</w:t>
        </w:r>
        <w:r w:rsidR="00193197" w:rsidRPr="00193197">
          <w:rPr>
            <w:rStyle w:val="ab"/>
            <w:rFonts w:ascii="Times New Roman" w:hAnsi="Times New Roman"/>
            <w:color w:val="auto"/>
            <w:sz w:val="20"/>
            <w:szCs w:val="20"/>
            <w:lang w:val="en-US"/>
          </w:rPr>
          <w:t>ru</w:t>
        </w:r>
      </w:hyperlink>
      <w:r w:rsidR="005D6837" w:rsidRPr="00193197">
        <w:rPr>
          <w:rFonts w:ascii="Times New Roman" w:hAnsi="Times New Roman"/>
          <w:sz w:val="20"/>
          <w:szCs w:val="20"/>
        </w:rPr>
        <w:t xml:space="preserve"> </w:t>
      </w:r>
      <w:r w:rsidR="00A75FF9" w:rsidRPr="00193197">
        <w:rPr>
          <w:rFonts w:ascii="Times New Roman" w:hAnsi="Times New Roman"/>
          <w:sz w:val="20"/>
          <w:szCs w:val="20"/>
        </w:rPr>
        <w:t xml:space="preserve">в сети Интернет </w:t>
      </w:r>
      <w:r w:rsidR="00C46AC3" w:rsidRPr="00193197">
        <w:rPr>
          <w:rFonts w:ascii="Times New Roman" w:hAnsi="Times New Roman"/>
          <w:sz w:val="20"/>
          <w:szCs w:val="20"/>
        </w:rPr>
        <w:t>в</w:t>
      </w:r>
      <w:r w:rsidRPr="00193197">
        <w:rPr>
          <w:rFonts w:ascii="Times New Roman" w:hAnsi="Times New Roman"/>
          <w:sz w:val="20"/>
          <w:szCs w:val="20"/>
        </w:rPr>
        <w:t xml:space="preserve"> </w:t>
      </w:r>
      <w:r w:rsidR="00ED4C78" w:rsidRPr="00193197">
        <w:rPr>
          <w:rFonts w:ascii="Times New Roman" w:hAnsi="Times New Roman"/>
          <w:sz w:val="20"/>
          <w:szCs w:val="20"/>
        </w:rPr>
        <w:t>5</w:t>
      </w:r>
      <w:r w:rsidRPr="00193197">
        <w:rPr>
          <w:rFonts w:ascii="Times New Roman" w:hAnsi="Times New Roman"/>
          <w:sz w:val="20"/>
          <w:szCs w:val="20"/>
        </w:rPr>
        <w:t>-дневный срок</w:t>
      </w:r>
      <w:r w:rsidR="001103A0" w:rsidRPr="00193197">
        <w:rPr>
          <w:rFonts w:ascii="Times New Roman" w:hAnsi="Times New Roman"/>
          <w:sz w:val="20"/>
          <w:szCs w:val="20"/>
        </w:rPr>
        <w:t>,</w:t>
      </w:r>
      <w:r w:rsidRPr="00193197">
        <w:rPr>
          <w:rFonts w:ascii="Times New Roman" w:hAnsi="Times New Roman"/>
          <w:sz w:val="20"/>
          <w:szCs w:val="20"/>
        </w:rPr>
        <w:t xml:space="preserve"> с даты вскрытия конвертов.</w:t>
      </w:r>
    </w:p>
    <w:p w:rsidR="008F36D8" w:rsidRPr="00462691" w:rsidRDefault="008F36D8" w:rsidP="00BD6C04">
      <w:pPr>
        <w:widowControl w:val="0"/>
        <w:autoSpaceDE w:val="0"/>
        <w:autoSpaceDN w:val="0"/>
        <w:adjustRightInd w:val="0"/>
        <w:spacing w:after="0" w:line="240" w:lineRule="auto"/>
        <w:ind w:firstLine="720"/>
        <w:jc w:val="both"/>
        <w:rPr>
          <w:rFonts w:ascii="Times New Roman" w:hAnsi="Times New Roman"/>
          <w:sz w:val="20"/>
          <w:szCs w:val="20"/>
        </w:rPr>
      </w:pPr>
      <w:r w:rsidRPr="00193197">
        <w:rPr>
          <w:rFonts w:ascii="Times New Roman" w:hAnsi="Times New Roman"/>
          <w:sz w:val="20"/>
          <w:szCs w:val="20"/>
        </w:rPr>
        <w:t>11. Договор с победителем конкурса заключается по форме</w:t>
      </w:r>
      <w:r w:rsidR="00C46AC3" w:rsidRPr="00462691">
        <w:rPr>
          <w:rFonts w:ascii="Times New Roman" w:hAnsi="Times New Roman"/>
          <w:sz w:val="20"/>
          <w:szCs w:val="20"/>
        </w:rPr>
        <w:t xml:space="preserve"> </w:t>
      </w:r>
      <w:r w:rsidRPr="00462691">
        <w:rPr>
          <w:rFonts w:ascii="Times New Roman" w:hAnsi="Times New Roman"/>
          <w:sz w:val="20"/>
          <w:szCs w:val="20"/>
        </w:rPr>
        <w:t xml:space="preserve">согласно </w:t>
      </w:r>
      <w:r w:rsidR="002774F2" w:rsidRPr="00462691">
        <w:rPr>
          <w:rFonts w:ascii="Times New Roman" w:hAnsi="Times New Roman"/>
          <w:sz w:val="20"/>
          <w:szCs w:val="20"/>
        </w:rPr>
        <w:t>приложению,</w:t>
      </w:r>
      <w:r w:rsidRPr="00462691">
        <w:rPr>
          <w:rFonts w:ascii="Times New Roman" w:hAnsi="Times New Roman"/>
          <w:sz w:val="20"/>
          <w:szCs w:val="20"/>
        </w:rPr>
        <w:t xml:space="preserve"> к настоящей конкурсной документации в десятидневный</w:t>
      </w:r>
      <w:r w:rsidR="00C46AC3" w:rsidRPr="00462691">
        <w:rPr>
          <w:rFonts w:ascii="Times New Roman" w:hAnsi="Times New Roman"/>
          <w:sz w:val="20"/>
          <w:szCs w:val="20"/>
        </w:rPr>
        <w:t xml:space="preserve"> </w:t>
      </w:r>
      <w:r w:rsidRPr="00462691">
        <w:rPr>
          <w:rFonts w:ascii="Times New Roman" w:hAnsi="Times New Roman"/>
          <w:sz w:val="20"/>
          <w:szCs w:val="20"/>
        </w:rPr>
        <w:t>срок</w:t>
      </w:r>
      <w:r w:rsidR="001103A0" w:rsidRPr="00462691">
        <w:rPr>
          <w:rFonts w:ascii="Times New Roman" w:hAnsi="Times New Roman"/>
          <w:sz w:val="20"/>
          <w:szCs w:val="20"/>
        </w:rPr>
        <w:t>,</w:t>
      </w:r>
      <w:r w:rsidRPr="00462691">
        <w:rPr>
          <w:rFonts w:ascii="Times New Roman" w:hAnsi="Times New Roman"/>
          <w:sz w:val="20"/>
          <w:szCs w:val="20"/>
        </w:rPr>
        <w:t xml:space="preserve"> </w:t>
      </w:r>
      <w:proofErr w:type="gramStart"/>
      <w:r w:rsidRPr="00462691">
        <w:rPr>
          <w:rFonts w:ascii="Times New Roman" w:hAnsi="Times New Roman"/>
          <w:sz w:val="20"/>
          <w:szCs w:val="20"/>
        </w:rPr>
        <w:t>с даты опубликования</w:t>
      </w:r>
      <w:proofErr w:type="gramEnd"/>
      <w:r w:rsidRPr="00462691">
        <w:rPr>
          <w:rFonts w:ascii="Times New Roman" w:hAnsi="Times New Roman"/>
          <w:sz w:val="20"/>
          <w:szCs w:val="20"/>
        </w:rPr>
        <w:t xml:space="preserve"> результатов конкурса</w:t>
      </w:r>
      <w:r w:rsidR="000F07E9" w:rsidRPr="00462691">
        <w:rPr>
          <w:rFonts w:ascii="Times New Roman" w:hAnsi="Times New Roman"/>
          <w:sz w:val="20"/>
          <w:szCs w:val="20"/>
        </w:rPr>
        <w:t xml:space="preserve"> в сети Интернет</w:t>
      </w:r>
      <w:r w:rsidRPr="00462691">
        <w:rPr>
          <w:rFonts w:ascii="Times New Roman" w:hAnsi="Times New Roman"/>
          <w:sz w:val="20"/>
          <w:szCs w:val="20"/>
        </w:rPr>
        <w:t>.</w:t>
      </w:r>
    </w:p>
    <w:p w:rsidR="00C363E3" w:rsidRPr="00B97F73" w:rsidRDefault="008F36D8"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 xml:space="preserve">12. </w:t>
      </w:r>
      <w:r w:rsidR="00C363E3" w:rsidRPr="00B97F73">
        <w:rPr>
          <w:rFonts w:ascii="Times New Roman" w:hAnsi="Times New Roman"/>
          <w:sz w:val="20"/>
          <w:szCs w:val="20"/>
        </w:rPr>
        <w:t xml:space="preserve">Должностное лицо организатора конкурса, ответственное за контакты с участниками конкурса: </w:t>
      </w:r>
      <w:r w:rsidR="002E3118">
        <w:rPr>
          <w:rFonts w:ascii="Times New Roman" w:hAnsi="Times New Roman"/>
          <w:b/>
          <w:sz w:val="20"/>
          <w:szCs w:val="20"/>
        </w:rPr>
        <w:t xml:space="preserve">Кузнецова Надежда Юрьевна, </w:t>
      </w:r>
      <w:r w:rsidR="00C363E3" w:rsidRPr="00B97F73">
        <w:rPr>
          <w:rFonts w:ascii="Times New Roman" w:hAnsi="Times New Roman"/>
          <w:b/>
          <w:sz w:val="20"/>
          <w:szCs w:val="20"/>
        </w:rPr>
        <w:t>тел. 77-</w:t>
      </w:r>
      <w:r w:rsidR="006527BA">
        <w:rPr>
          <w:rFonts w:ascii="Times New Roman" w:hAnsi="Times New Roman"/>
          <w:b/>
          <w:sz w:val="20"/>
          <w:szCs w:val="20"/>
        </w:rPr>
        <w:t>9</w:t>
      </w:r>
      <w:r w:rsidR="00C363E3" w:rsidRPr="00B97F73">
        <w:rPr>
          <w:rFonts w:ascii="Times New Roman" w:hAnsi="Times New Roman"/>
          <w:b/>
          <w:sz w:val="20"/>
          <w:szCs w:val="20"/>
        </w:rPr>
        <w:t>4-5</w:t>
      </w:r>
      <w:r w:rsidR="006527BA">
        <w:rPr>
          <w:rFonts w:ascii="Times New Roman" w:hAnsi="Times New Roman"/>
          <w:b/>
          <w:sz w:val="20"/>
          <w:szCs w:val="20"/>
        </w:rPr>
        <w:t>4</w:t>
      </w:r>
      <w:r w:rsidR="00C363E3" w:rsidRPr="00B97F73">
        <w:rPr>
          <w:rFonts w:ascii="Times New Roman" w:hAnsi="Times New Roman"/>
          <w:b/>
          <w:sz w:val="20"/>
          <w:szCs w:val="20"/>
        </w:rPr>
        <w:t xml:space="preserve">, </w:t>
      </w:r>
      <w:r w:rsidR="00C363E3" w:rsidRPr="00B97F73">
        <w:rPr>
          <w:rFonts w:ascii="Times New Roman" w:hAnsi="Times New Roman"/>
          <w:b/>
          <w:sz w:val="20"/>
          <w:szCs w:val="20"/>
          <w:lang w:val="en-US"/>
        </w:rPr>
        <w:t>mail</w:t>
      </w:r>
      <w:r w:rsidR="00C363E3" w:rsidRPr="00B97F73">
        <w:rPr>
          <w:rFonts w:ascii="Times New Roman" w:hAnsi="Times New Roman"/>
          <w:b/>
          <w:sz w:val="20"/>
          <w:szCs w:val="20"/>
        </w:rPr>
        <w:t>@</w:t>
      </w:r>
      <w:proofErr w:type="spellStart"/>
      <w:r w:rsidR="00C363E3" w:rsidRPr="00B97F73">
        <w:rPr>
          <w:rFonts w:ascii="Times New Roman" w:hAnsi="Times New Roman"/>
          <w:b/>
          <w:sz w:val="20"/>
          <w:szCs w:val="20"/>
          <w:lang w:val="en-US"/>
        </w:rPr>
        <w:t>orbfond</w:t>
      </w:r>
      <w:proofErr w:type="spellEnd"/>
      <w:r w:rsidR="00C363E3" w:rsidRPr="00B97F73">
        <w:rPr>
          <w:rFonts w:ascii="Times New Roman" w:hAnsi="Times New Roman"/>
          <w:b/>
          <w:sz w:val="20"/>
          <w:szCs w:val="20"/>
        </w:rPr>
        <w:t>.</w:t>
      </w:r>
      <w:proofErr w:type="spellStart"/>
      <w:r w:rsidR="00C363E3" w:rsidRPr="00B97F73">
        <w:rPr>
          <w:rFonts w:ascii="Times New Roman" w:hAnsi="Times New Roman"/>
          <w:b/>
          <w:sz w:val="20"/>
          <w:szCs w:val="20"/>
          <w:lang w:val="en-US"/>
        </w:rPr>
        <w:t>ru</w:t>
      </w:r>
      <w:proofErr w:type="spellEnd"/>
      <w:r w:rsidR="00C363E3" w:rsidRPr="00B97F73">
        <w:rPr>
          <w:rFonts w:ascii="Times New Roman" w:hAnsi="Times New Roman"/>
          <w:b/>
          <w:sz w:val="20"/>
          <w:szCs w:val="20"/>
        </w:rPr>
        <w:t>.</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p>
    <w:p w:rsidR="008F36D8"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lang w:val="en-US"/>
        </w:rPr>
        <w:t>II</w:t>
      </w:r>
      <w:r w:rsidRPr="00462691">
        <w:rPr>
          <w:rFonts w:ascii="Times New Roman" w:hAnsi="Times New Roman"/>
          <w:sz w:val="20"/>
          <w:szCs w:val="20"/>
        </w:rPr>
        <w:t>.</w:t>
      </w:r>
      <w:r w:rsidR="008F36D8" w:rsidRPr="00462691">
        <w:rPr>
          <w:rFonts w:ascii="Times New Roman" w:hAnsi="Times New Roman"/>
          <w:sz w:val="20"/>
          <w:szCs w:val="20"/>
        </w:rPr>
        <w:t xml:space="preserve"> Обязательные требования к участникам конкурса</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p>
    <w:p w:rsidR="008F36D8"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 xml:space="preserve">13. </w:t>
      </w:r>
      <w:r w:rsidR="008F36D8" w:rsidRPr="00462691">
        <w:rPr>
          <w:rFonts w:ascii="Times New Roman" w:hAnsi="Times New Roman"/>
          <w:sz w:val="20"/>
          <w:szCs w:val="20"/>
        </w:rPr>
        <w:t>Для участия в конкурсе допускаются участники, соответствующие следующим требованиям:</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proofErr w:type="gramStart"/>
      <w:r w:rsidRPr="00462691">
        <w:rPr>
          <w:rFonts w:ascii="Times New Roman" w:eastAsia="Calibri" w:hAnsi="Times New Roman"/>
          <w:sz w:val="20"/>
          <w:szCs w:val="20"/>
          <w:lang w:eastAsia="en-US"/>
        </w:rPr>
        <w:lastRenderedPageBreak/>
        <w:t xml:space="preserve">участник конкурса отсутствует в реестре недобросовестных поставщиков, который ведется согласно </w:t>
      </w:r>
      <w:hyperlink r:id="rId8" w:history="1">
        <w:r w:rsidRPr="00462691">
          <w:rPr>
            <w:rFonts w:ascii="Times New Roman" w:eastAsia="Calibri" w:hAnsi="Times New Roman"/>
            <w:sz w:val="20"/>
            <w:szCs w:val="20"/>
            <w:lang w:eastAsia="en-US"/>
          </w:rPr>
          <w:t>Положению</w:t>
        </w:r>
      </w:hyperlink>
      <w:r w:rsidRPr="00462691">
        <w:rPr>
          <w:rFonts w:ascii="Times New Roman" w:eastAsia="Calibri" w:hAnsi="Times New Roman"/>
          <w:sz w:val="20"/>
          <w:szCs w:val="20"/>
          <w:lang w:eastAsia="en-US"/>
        </w:rPr>
        <w:t xml:space="preserve">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25 ноября 2013 года </w:t>
      </w:r>
      <w:r w:rsidR="002774F2">
        <w:rPr>
          <w:rFonts w:ascii="Times New Roman" w:eastAsia="Calibri" w:hAnsi="Times New Roman"/>
          <w:sz w:val="20"/>
          <w:szCs w:val="20"/>
          <w:lang w:eastAsia="en-US"/>
        </w:rPr>
        <w:t xml:space="preserve">         </w:t>
      </w:r>
      <w:r w:rsidRPr="00462691">
        <w:rPr>
          <w:rFonts w:ascii="Times New Roman" w:eastAsia="Calibri" w:hAnsi="Times New Roman"/>
          <w:sz w:val="20"/>
          <w:szCs w:val="20"/>
          <w:lang w:eastAsia="en-US"/>
        </w:rPr>
        <w:t>№ 1062</w:t>
      </w:r>
      <w:r w:rsidRPr="00462691">
        <w:rPr>
          <w:rFonts w:ascii="Times New Roman" w:hAnsi="Times New Roman"/>
          <w:sz w:val="20"/>
          <w:szCs w:val="20"/>
        </w:rPr>
        <w:t xml:space="preserve"> </w:t>
      </w:r>
      <w:r w:rsidRPr="00462691">
        <w:rPr>
          <w:rFonts w:ascii="Times New Roman" w:eastAsia="Calibri" w:hAnsi="Times New Roman"/>
          <w:sz w:val="20"/>
          <w:szCs w:val="20"/>
          <w:lang w:eastAsia="en-US"/>
        </w:rPr>
        <w:t>«О порядке ведения реестра недобросовестных поставщиков (подрядчиков, исполнителей)»;</w:t>
      </w:r>
      <w:proofErr w:type="gramEnd"/>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участник конкурса не находится в процессе ликвидации или процедуре банкротства;</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у участника конкурса отсутствует просроченная задолженность перед бюджетами всех уровней или государственными внебюджетными фондами;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 xml:space="preserve">деятельность участника конкурса не приостановлена в порядке, предусмотренном </w:t>
      </w:r>
      <w:hyperlink r:id="rId9" w:history="1">
        <w:r w:rsidRPr="00462691">
          <w:rPr>
            <w:rFonts w:ascii="Times New Roman" w:eastAsia="Calibri" w:hAnsi="Times New Roman"/>
            <w:sz w:val="20"/>
            <w:szCs w:val="20"/>
            <w:lang w:eastAsia="en-US"/>
          </w:rPr>
          <w:t>Кодексом</w:t>
        </w:r>
      </w:hyperlink>
      <w:r w:rsidRPr="00462691">
        <w:rPr>
          <w:rFonts w:ascii="Times New Roman" w:eastAsia="Calibri" w:hAnsi="Times New Roman"/>
          <w:sz w:val="20"/>
          <w:szCs w:val="20"/>
          <w:lang w:eastAsia="en-US"/>
        </w:rPr>
        <w:t xml:space="preserve"> Российской Федерации об административных правонарушениях.</w:t>
      </w:r>
    </w:p>
    <w:p w:rsidR="003F603F" w:rsidRPr="00462691" w:rsidRDefault="00837A27" w:rsidP="00BD6C04">
      <w:pPr>
        <w:pStyle w:val="a3"/>
        <w:spacing w:before="0" w:beforeAutospacing="0" w:after="0" w:afterAutospacing="0"/>
        <w:ind w:firstLine="709"/>
        <w:jc w:val="both"/>
        <w:rPr>
          <w:sz w:val="20"/>
          <w:szCs w:val="20"/>
        </w:rPr>
      </w:pPr>
      <w:proofErr w:type="gramStart"/>
      <w:r w:rsidRPr="00462691">
        <w:rPr>
          <w:sz w:val="20"/>
          <w:szCs w:val="20"/>
        </w:rPr>
        <w:t xml:space="preserve">участник </w:t>
      </w:r>
      <w:r w:rsidR="001103A0" w:rsidRPr="00462691">
        <w:rPr>
          <w:sz w:val="20"/>
          <w:szCs w:val="20"/>
        </w:rPr>
        <w:t>соответствует</w:t>
      </w:r>
      <w:r w:rsidR="003F603F" w:rsidRPr="00462691">
        <w:rPr>
          <w:sz w:val="20"/>
          <w:szCs w:val="20"/>
        </w:rPr>
        <w:t xml:space="preserve"> требованиям, установленным законодательством РФ к лицам, осуществляющим выполнение работ, являющихся предметом Договора подряда</w:t>
      </w:r>
      <w:r w:rsidR="003F603F" w:rsidRPr="00462691">
        <w:rPr>
          <w:color w:val="FF0000"/>
          <w:sz w:val="20"/>
          <w:szCs w:val="20"/>
        </w:rPr>
        <w:t xml:space="preserve"> </w:t>
      </w:r>
      <w:r w:rsidR="003F603F" w:rsidRPr="00462691">
        <w:rPr>
          <w:sz w:val="20"/>
          <w:szCs w:val="20"/>
        </w:rPr>
        <w:t>(свидетельство (заверенная Участником копия), выданное саморегулируемой организацией о допуске к видам работ, которые оказывают влияние на безопасность объектов капитального строительства, согласно приказу Минрегионразвития РФ от 30.12.2009 г. № 624</w:t>
      </w:r>
      <w:r w:rsidR="00D65F42">
        <w:rPr>
          <w:sz w:val="20"/>
          <w:szCs w:val="20"/>
        </w:rPr>
        <w:t>.</w:t>
      </w:r>
      <w:proofErr w:type="gramEnd"/>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p>
    <w:p w:rsidR="008F36D8"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lang w:val="en-US"/>
        </w:rPr>
        <w:t>III</w:t>
      </w:r>
      <w:r w:rsidR="008F36D8" w:rsidRPr="00462691">
        <w:rPr>
          <w:rFonts w:ascii="Times New Roman" w:hAnsi="Times New Roman"/>
          <w:sz w:val="20"/>
          <w:szCs w:val="20"/>
        </w:rPr>
        <w:t>. Требования к составу, форме и порядку подачи заявок на участие в конкурсе:</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p>
    <w:p w:rsidR="008F36D8"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14</w:t>
      </w:r>
      <w:r w:rsidR="008F36D8" w:rsidRPr="00462691">
        <w:rPr>
          <w:rFonts w:ascii="Times New Roman" w:hAnsi="Times New Roman"/>
          <w:sz w:val="20"/>
          <w:szCs w:val="20"/>
        </w:rPr>
        <w:t xml:space="preserve">. Для участия в конкурсе участник подает </w:t>
      </w:r>
      <w:r w:rsidR="008F36D8" w:rsidRPr="00462691">
        <w:rPr>
          <w:rFonts w:ascii="Times New Roman" w:hAnsi="Times New Roman"/>
          <w:color w:val="000000"/>
          <w:sz w:val="20"/>
          <w:szCs w:val="20"/>
        </w:rPr>
        <w:t>заявку</w:t>
      </w:r>
      <w:r w:rsidR="008F36D8" w:rsidRPr="00462691">
        <w:rPr>
          <w:rFonts w:ascii="Times New Roman" w:hAnsi="Times New Roman"/>
          <w:sz w:val="20"/>
          <w:szCs w:val="20"/>
        </w:rPr>
        <w:t xml:space="preserve">, составленную по форме согласно приложению </w:t>
      </w:r>
      <w:r w:rsidR="001103A0" w:rsidRPr="00462691">
        <w:rPr>
          <w:rFonts w:ascii="Times New Roman" w:hAnsi="Times New Roman"/>
          <w:sz w:val="20"/>
          <w:szCs w:val="20"/>
        </w:rPr>
        <w:t>№</w:t>
      </w:r>
      <w:r w:rsidR="008F36D8" w:rsidRPr="00462691">
        <w:rPr>
          <w:rFonts w:ascii="Times New Roman" w:hAnsi="Times New Roman"/>
          <w:sz w:val="20"/>
          <w:szCs w:val="20"/>
        </w:rPr>
        <w:t xml:space="preserve"> </w:t>
      </w:r>
      <w:r w:rsidR="003C7B05" w:rsidRPr="00462691">
        <w:rPr>
          <w:rFonts w:ascii="Times New Roman" w:hAnsi="Times New Roman"/>
          <w:sz w:val="20"/>
          <w:szCs w:val="20"/>
        </w:rPr>
        <w:t>1</w:t>
      </w:r>
      <w:r w:rsidR="008F36D8" w:rsidRPr="00462691">
        <w:rPr>
          <w:rFonts w:ascii="Times New Roman" w:hAnsi="Times New Roman"/>
          <w:sz w:val="20"/>
          <w:szCs w:val="20"/>
        </w:rPr>
        <w:t xml:space="preserve"> к настоящей конкурсной документации, а также представляет:</w:t>
      </w:r>
    </w:p>
    <w:p w:rsidR="000F07E9" w:rsidRPr="00462691" w:rsidRDefault="00D636D4" w:rsidP="00BD6C04">
      <w:pPr>
        <w:spacing w:after="0" w:line="240" w:lineRule="auto"/>
        <w:ind w:firstLine="709"/>
        <w:jc w:val="both"/>
        <w:rPr>
          <w:rFonts w:ascii="Times New Roman" w:eastAsia="Calibri" w:hAnsi="Times New Roman"/>
          <w:sz w:val="20"/>
          <w:szCs w:val="20"/>
          <w:lang w:eastAsia="en-US"/>
        </w:rPr>
      </w:pPr>
      <w:hyperlink w:anchor="Par1282" w:history="1">
        <w:r w:rsidR="000F07E9" w:rsidRPr="00462691">
          <w:rPr>
            <w:rFonts w:ascii="Times New Roman" w:eastAsia="Calibri" w:hAnsi="Times New Roman"/>
            <w:sz w:val="20"/>
            <w:szCs w:val="20"/>
            <w:lang w:eastAsia="en-US"/>
          </w:rPr>
          <w:t>опись</w:t>
        </w:r>
      </w:hyperlink>
      <w:r w:rsidR="000F07E9" w:rsidRPr="00462691">
        <w:rPr>
          <w:rFonts w:ascii="Times New Roman" w:eastAsia="Calibri" w:hAnsi="Times New Roman"/>
          <w:sz w:val="20"/>
          <w:szCs w:val="20"/>
          <w:lang w:eastAsia="en-US"/>
        </w:rPr>
        <w:t xml:space="preserve"> документов, входящих в состав заявки, составленную по форме согласно приложению № 2 к настоящей конкурсной документации;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bookmarkStart w:id="0" w:name="Par731"/>
      <w:bookmarkEnd w:id="0"/>
      <w:r w:rsidRPr="00462691">
        <w:rPr>
          <w:rFonts w:ascii="Times New Roman" w:eastAsia="Calibri" w:hAnsi="Times New Roman"/>
          <w:sz w:val="20"/>
          <w:szCs w:val="20"/>
          <w:lang w:eastAsia="en-US"/>
        </w:rPr>
        <w:t xml:space="preserve">документ, подтверждающий полномочия лица на осуществление действий от имени участника конкурса, по форме согласно </w:t>
      </w:r>
      <w:hyperlink w:anchor="Par1321" w:history="1">
        <w:r w:rsidRPr="00462691">
          <w:rPr>
            <w:rFonts w:ascii="Times New Roman" w:eastAsia="Calibri" w:hAnsi="Times New Roman"/>
            <w:sz w:val="20"/>
            <w:szCs w:val="20"/>
            <w:lang w:eastAsia="en-US"/>
          </w:rPr>
          <w:t>приложению № 3</w:t>
        </w:r>
      </w:hyperlink>
      <w:r w:rsidRPr="00462691">
        <w:rPr>
          <w:rFonts w:ascii="Times New Roman" w:eastAsia="Calibri" w:hAnsi="Times New Roman"/>
          <w:sz w:val="20"/>
          <w:szCs w:val="20"/>
          <w:lang w:eastAsia="en-US"/>
        </w:rPr>
        <w:t xml:space="preserve"> к настоящей конкурсной документации;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документ (копию), подтверждающий внесение обеспечения заявки (если обеспечение заявки предусмотрено конкурсной документацией);</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копию бухгалтерского баланса на последнюю отчетную дату перед датой подачи заявки (для юридических лиц), копию справки о состоянии кредиторской задолженности и справки об имуществе на последнюю отчетную дату перед датой подачи заявки (для индивидуальных предпринимателей);</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bookmarkStart w:id="1" w:name="Par734"/>
      <w:bookmarkEnd w:id="1"/>
      <w:proofErr w:type="gramStart"/>
      <w:r w:rsidRPr="00462691">
        <w:rPr>
          <w:rFonts w:ascii="Times New Roman" w:eastAsia="Calibri" w:hAnsi="Times New Roman"/>
          <w:sz w:val="20"/>
          <w:szCs w:val="20"/>
          <w:lang w:eastAsia="en-US"/>
        </w:rPr>
        <w:t xml:space="preserve">информацию о составе и квалификации специалистов, которых планируется привлечь к выполнению работ и которые имеют высшее специальное образование в строительной отрасли и опыт работы на руководящих должностях не менее 5 лет, по форме согласно </w:t>
      </w:r>
      <w:hyperlink w:anchor="Par1362" w:history="1">
        <w:r w:rsidRPr="00462691">
          <w:rPr>
            <w:rFonts w:ascii="Times New Roman" w:eastAsia="Calibri" w:hAnsi="Times New Roman"/>
            <w:sz w:val="20"/>
            <w:szCs w:val="20"/>
            <w:lang w:eastAsia="en-US"/>
          </w:rPr>
          <w:t>приложению № 4</w:t>
        </w:r>
      </w:hyperlink>
      <w:r w:rsidRPr="00462691">
        <w:rPr>
          <w:rFonts w:ascii="Times New Roman" w:eastAsia="Calibri" w:hAnsi="Times New Roman"/>
          <w:sz w:val="20"/>
          <w:szCs w:val="20"/>
          <w:lang w:eastAsia="en-US"/>
        </w:rPr>
        <w:t xml:space="preserve"> к настоящей конкурсной документации и документы, подтверждающие их квалификацию и опыт работы (копия диплома, заверенная копия трудовой книжки);</w:t>
      </w:r>
      <w:proofErr w:type="gramEnd"/>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заверенные копии учредительных документов со всеми зарегистрированными изменениями и дополнениями к ним – для юридических лиц, нотариально заверенную копию документа, удостоверяющего личность (паспорт гражданина Российской Федерации), – для индивидуальных предпринимателей;</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заверенную копию свидетельства о постановке на учет в налоговом органе;</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заверенную копию свидетельства о государственной регистрации;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оригинал или нотариально заверенную копию выписки из Единого государственного реестра юридических лиц (Единого государственного реестра индивидуальных предпринимателей), полученную не ранее чем за 6 месяцев до объявления конкурса;</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 xml:space="preserve">справку из налогового органа о размере задолженности участника конкурса по обязательным платежам в бюджеты любого уровня или государственные внебюджетные фонды за последний календарный год, полученную не </w:t>
      </w:r>
      <w:proofErr w:type="gramStart"/>
      <w:r w:rsidRPr="00462691">
        <w:rPr>
          <w:rFonts w:ascii="Times New Roman" w:eastAsia="Calibri" w:hAnsi="Times New Roman"/>
          <w:sz w:val="20"/>
          <w:szCs w:val="20"/>
          <w:lang w:eastAsia="en-US"/>
        </w:rPr>
        <w:t>позднее</w:t>
      </w:r>
      <w:proofErr w:type="gramEnd"/>
      <w:r w:rsidRPr="00462691">
        <w:rPr>
          <w:rFonts w:ascii="Times New Roman" w:eastAsia="Calibri" w:hAnsi="Times New Roman"/>
          <w:sz w:val="20"/>
          <w:szCs w:val="20"/>
          <w:lang w:eastAsia="en-US"/>
        </w:rPr>
        <w:t xml:space="preserve"> чем за 3 месяца до даты подачи заявки;</w:t>
      </w:r>
    </w:p>
    <w:p w:rsidR="00056BB7" w:rsidRDefault="000F07E9" w:rsidP="00BD6C04">
      <w:pPr>
        <w:spacing w:after="0" w:line="240" w:lineRule="auto"/>
        <w:ind w:firstLine="709"/>
        <w:jc w:val="both"/>
        <w:rPr>
          <w:rFonts w:ascii="Times New Roman" w:eastAsia="Calibri" w:hAnsi="Times New Roman"/>
          <w:sz w:val="20"/>
          <w:szCs w:val="20"/>
          <w:lang w:eastAsia="en-US"/>
        </w:rPr>
      </w:pPr>
      <w:proofErr w:type="gramStart"/>
      <w:r w:rsidRPr="00F665B5">
        <w:rPr>
          <w:rFonts w:ascii="Times New Roman" w:eastAsia="Calibri" w:hAnsi="Times New Roman"/>
          <w:sz w:val="20"/>
          <w:szCs w:val="20"/>
          <w:lang w:eastAsia="en-US"/>
        </w:rPr>
        <w:t xml:space="preserve">копию свидетельства о допуске к определенному виду или видам работ, </w:t>
      </w:r>
      <w:r w:rsidR="007C737C" w:rsidRPr="00F665B5">
        <w:rPr>
          <w:rFonts w:ascii="Times New Roman" w:hAnsi="Times New Roman"/>
          <w:sz w:val="20"/>
          <w:szCs w:val="20"/>
        </w:rPr>
        <w:t>являющихся предметом Договора подряда</w:t>
      </w:r>
      <w:r w:rsidR="007C737C" w:rsidRPr="00F665B5">
        <w:rPr>
          <w:rFonts w:ascii="Times New Roman" w:hAnsi="Times New Roman"/>
          <w:color w:val="FF0000"/>
          <w:sz w:val="20"/>
          <w:szCs w:val="20"/>
        </w:rPr>
        <w:t xml:space="preserve"> </w:t>
      </w:r>
      <w:r w:rsidRPr="00F665B5">
        <w:rPr>
          <w:rFonts w:ascii="Times New Roman" w:eastAsia="Calibri" w:hAnsi="Times New Roman"/>
          <w:sz w:val="20"/>
          <w:szCs w:val="20"/>
          <w:lang w:eastAsia="en-US"/>
        </w:rPr>
        <w:t xml:space="preserve">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w:t>
      </w:r>
      <w:hyperlink r:id="rId10" w:history="1">
        <w:r w:rsidRPr="00F665B5">
          <w:rPr>
            <w:rFonts w:ascii="Times New Roman" w:eastAsia="Calibri" w:hAnsi="Times New Roman"/>
            <w:sz w:val="20"/>
            <w:szCs w:val="20"/>
            <w:lang w:eastAsia="en-US"/>
          </w:rPr>
          <w:t>перечне</w:t>
        </w:r>
      </w:hyperlink>
      <w:r w:rsidRPr="00F665B5">
        <w:rPr>
          <w:rFonts w:ascii="Times New Roman" w:eastAsia="Calibri" w:hAnsi="Times New Roman"/>
          <w:sz w:val="20"/>
          <w:szCs w:val="20"/>
          <w:lang w:eastAsia="en-US"/>
        </w:rPr>
        <w:t>, утвержденном приказом Министерства регионального развития Российской Федерации от 30 декабря 2009 года № 624 «Об утверждении Перечня видов работ по инженерным изысканиям, по подготовке проектно</w:t>
      </w:r>
      <w:r w:rsidR="006C70AB">
        <w:rPr>
          <w:rFonts w:ascii="Times New Roman" w:eastAsia="Calibri" w:hAnsi="Times New Roman"/>
          <w:sz w:val="20"/>
          <w:szCs w:val="20"/>
          <w:lang w:eastAsia="en-US"/>
        </w:rPr>
        <w:t>-сметной</w:t>
      </w:r>
      <w:r w:rsidRPr="00F665B5">
        <w:rPr>
          <w:rFonts w:ascii="Times New Roman" w:eastAsia="Calibri" w:hAnsi="Times New Roman"/>
          <w:sz w:val="20"/>
          <w:szCs w:val="20"/>
          <w:lang w:eastAsia="en-US"/>
        </w:rPr>
        <w:t xml:space="preserve"> документации, по строительству, реконструкции, капитальному</w:t>
      </w:r>
      <w:proofErr w:type="gramEnd"/>
      <w:r w:rsidRPr="00F665B5">
        <w:rPr>
          <w:rFonts w:ascii="Times New Roman" w:eastAsia="Calibri" w:hAnsi="Times New Roman"/>
          <w:sz w:val="20"/>
          <w:szCs w:val="20"/>
          <w:lang w:eastAsia="en-US"/>
        </w:rPr>
        <w:t xml:space="preserve"> ремонту объектов капитального строительства, которые оказывают влияние на безопасность объектов капитального строительства»</w:t>
      </w:r>
    </w:p>
    <w:p w:rsidR="000F07E9" w:rsidRDefault="00056BB7" w:rsidP="00BD6C04">
      <w:pPr>
        <w:spacing w:after="0" w:line="240" w:lineRule="auto"/>
        <w:ind w:firstLine="709"/>
        <w:jc w:val="both"/>
        <w:rPr>
          <w:rFonts w:ascii="Times New Roman" w:eastAsia="Calibri" w:hAnsi="Times New Roman"/>
          <w:sz w:val="20"/>
          <w:szCs w:val="20"/>
          <w:lang w:eastAsia="en-US"/>
        </w:rPr>
      </w:pPr>
      <w:r>
        <w:rPr>
          <w:rFonts w:ascii="Times New Roman" w:eastAsia="Calibri" w:hAnsi="Times New Roman"/>
          <w:sz w:val="20"/>
          <w:szCs w:val="20"/>
          <w:lang w:eastAsia="en-US"/>
        </w:rPr>
        <w:t>календарный график производства работ, соответствующий сроку, указанному в конкурсной заявке</w:t>
      </w:r>
      <w:r w:rsidR="000F07E9" w:rsidRPr="00F665B5">
        <w:rPr>
          <w:rFonts w:ascii="Times New Roman" w:eastAsia="Calibri" w:hAnsi="Times New Roman"/>
          <w:sz w:val="20"/>
          <w:szCs w:val="20"/>
          <w:lang w:eastAsia="en-US"/>
        </w:rPr>
        <w:t>.</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Указанные документы являются обязательными для представления. Отсутствие в составе конкурсной заявки какого-либо документа, а также представление документов по формам, не соответствующим форматам, включенным в конкурсную документацию, является основанием для отказа в допуске к участию в конкурсе.</w:t>
      </w:r>
    </w:p>
    <w:p w:rsidR="0043006A" w:rsidRPr="00462691" w:rsidRDefault="000F07E9"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sz w:val="20"/>
          <w:szCs w:val="20"/>
        </w:rPr>
        <w:t>15</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Все листы заявки должны быть прошиты, пронумерованы, скреплены печатью участника конкурса (для юридических лиц) и подписаны участником конкурса или лицом, уполномоченным таким участником.</w:t>
      </w:r>
      <w:r w:rsidR="0078568D" w:rsidRPr="00462691">
        <w:rPr>
          <w:rFonts w:ascii="Times New Roman" w:eastAsia="Calibri" w:hAnsi="Times New Roman"/>
          <w:sz w:val="20"/>
          <w:szCs w:val="20"/>
          <w:lang w:eastAsia="en-US"/>
        </w:rPr>
        <w:t xml:space="preserve"> </w:t>
      </w:r>
      <w:r w:rsidR="0043006A" w:rsidRPr="00462691">
        <w:rPr>
          <w:rFonts w:ascii="Times New Roman" w:eastAsia="Calibri" w:hAnsi="Times New Roman"/>
          <w:sz w:val="20"/>
          <w:szCs w:val="20"/>
          <w:lang w:eastAsia="en-US"/>
        </w:rPr>
        <w:t xml:space="preserve">Нарушение указанного пункта является </w:t>
      </w:r>
      <w:r w:rsidR="0043006A" w:rsidRPr="00462691">
        <w:rPr>
          <w:rFonts w:ascii="Times New Roman" w:hAnsi="Times New Roman"/>
          <w:sz w:val="20"/>
          <w:szCs w:val="20"/>
        </w:rPr>
        <w:t>основанием для отказа в допуске к участию в конкурсе.</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16</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Заявка должна быть представлена заказчику в двойном конверте. На внешнем конверте указывается предмет конкурса. Во внешний конве</w:t>
      </w:r>
      <w:proofErr w:type="gramStart"/>
      <w:r w:rsidRPr="00462691">
        <w:rPr>
          <w:rFonts w:ascii="Times New Roman" w:eastAsia="Calibri" w:hAnsi="Times New Roman"/>
          <w:sz w:val="20"/>
          <w:szCs w:val="20"/>
          <w:lang w:eastAsia="en-US"/>
        </w:rPr>
        <w:t>рт вкл</w:t>
      </w:r>
      <w:proofErr w:type="gramEnd"/>
      <w:r w:rsidRPr="00462691">
        <w:rPr>
          <w:rFonts w:ascii="Times New Roman" w:eastAsia="Calibri" w:hAnsi="Times New Roman"/>
          <w:sz w:val="20"/>
          <w:szCs w:val="20"/>
          <w:lang w:eastAsia="en-US"/>
        </w:rPr>
        <w:t xml:space="preserve">адываются два внутренних конверта: один с оригиналом заявки, второй – с ее копией. На каждом внутреннем конверте проставляется маркировка «Оригинал» или «Копия» и указываются наименование, организационно-правовая форма участника конкурса, его почтовый адрес и номер телефона. </w:t>
      </w:r>
      <w:r w:rsidRPr="00462691">
        <w:rPr>
          <w:rFonts w:ascii="Times New Roman" w:eastAsia="Calibri" w:hAnsi="Times New Roman"/>
          <w:sz w:val="20"/>
          <w:szCs w:val="20"/>
          <w:lang w:eastAsia="en-US"/>
        </w:rPr>
        <w:lastRenderedPageBreak/>
        <w:t xml:space="preserve">Конверт с маркировкой «Копия» должен содержать копии всех документов, находящихся в конверте с маркировкой «Оригинал». </w:t>
      </w:r>
      <w:proofErr w:type="gramStart"/>
      <w:r w:rsidRPr="00462691">
        <w:rPr>
          <w:rFonts w:ascii="Times New Roman" w:eastAsia="Calibri" w:hAnsi="Times New Roman"/>
          <w:sz w:val="20"/>
          <w:szCs w:val="20"/>
          <w:lang w:eastAsia="en-US"/>
        </w:rPr>
        <w:t>Заверение копии</w:t>
      </w:r>
      <w:proofErr w:type="gramEnd"/>
      <w:r w:rsidRPr="00462691">
        <w:rPr>
          <w:rFonts w:ascii="Times New Roman" w:eastAsia="Calibri" w:hAnsi="Times New Roman"/>
          <w:sz w:val="20"/>
          <w:szCs w:val="20"/>
          <w:lang w:eastAsia="en-US"/>
        </w:rPr>
        <w:t xml:space="preserve"> заявки и входящих в ее состав документов не требуется.</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17</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 xml:space="preserve">Заявка предоставляется участником конкурса лично либо направляется почтой, курьером по адресу, указанному в </w:t>
      </w:r>
      <w:hyperlink w:anchor="Par688" w:history="1">
        <w:r w:rsidRPr="00462691">
          <w:rPr>
            <w:rFonts w:ascii="Times New Roman" w:eastAsia="Calibri" w:hAnsi="Times New Roman"/>
            <w:sz w:val="20"/>
            <w:szCs w:val="20"/>
            <w:lang w:eastAsia="en-US"/>
          </w:rPr>
          <w:t>пункте 5</w:t>
        </w:r>
      </w:hyperlink>
      <w:r w:rsidRPr="00462691">
        <w:rPr>
          <w:rFonts w:ascii="Times New Roman" w:eastAsia="Calibri" w:hAnsi="Times New Roman"/>
          <w:sz w:val="20"/>
          <w:szCs w:val="20"/>
          <w:lang w:eastAsia="en-US"/>
        </w:rPr>
        <w:t xml:space="preserve"> настоящей конкурсной документации.</w:t>
      </w:r>
    </w:p>
    <w:p w:rsidR="000F07E9" w:rsidRPr="00462691" w:rsidRDefault="000F07E9"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Заявки, поступившие с опозданием независимо от причины опоздания, к рассмотрению не принимаются и возвращаются участнику конкурса в нераспечатанном виде. Заказчик регистрирует заявку или изменение к заявке в книге регистрации заявок немедленно после приема уполномоченным лицом. Зарегистрированной заявке присваивается порядковый номер, соответствующий номеру очередности ее поступления.</w:t>
      </w:r>
    </w:p>
    <w:p w:rsidR="00E70B9E" w:rsidRPr="00462691" w:rsidRDefault="00E70B9E" w:rsidP="00BD6C04">
      <w:pPr>
        <w:widowControl w:val="0"/>
        <w:autoSpaceDE w:val="0"/>
        <w:autoSpaceDN w:val="0"/>
        <w:adjustRightInd w:val="0"/>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18</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Участник конкурса имеет право в любое время до даты и часа вскрытия конвертов отозвать заявку. Уведомление об отзыве заявки подается участником конкурса в письменном виде. Уведомление об отзыве заявки должно быть подписано лицом, подписавшим заявку, и скреплено печатью организации – участника конкурса. Отозванная заявка возвращается заказчиком участнику конкурса в нераспечатанном виде.</w:t>
      </w:r>
    </w:p>
    <w:p w:rsidR="00E70B9E" w:rsidRPr="00462691" w:rsidRDefault="00E70B9E" w:rsidP="00BD6C04">
      <w:pPr>
        <w:widowControl w:val="0"/>
        <w:autoSpaceDE w:val="0"/>
        <w:autoSpaceDN w:val="0"/>
        <w:adjustRightInd w:val="0"/>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19</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Участник конкурса имеет право в любое время до даты и часа вскрытия конвертов вносить изменения в заявку. Изменения вносятся и регистрируются в соответствии с процедурой подачи заявок и оформляются участниками</w:t>
      </w:r>
      <w:r w:rsidRPr="00462691">
        <w:rPr>
          <w:rFonts w:ascii="Times New Roman" w:hAnsi="Times New Roman"/>
          <w:sz w:val="20"/>
          <w:szCs w:val="20"/>
        </w:rPr>
        <w:t xml:space="preserve"> </w:t>
      </w:r>
      <w:r w:rsidRPr="00462691">
        <w:rPr>
          <w:rFonts w:ascii="Times New Roman" w:eastAsia="Calibri" w:hAnsi="Times New Roman"/>
          <w:sz w:val="20"/>
          <w:szCs w:val="20"/>
          <w:lang w:eastAsia="en-US"/>
        </w:rPr>
        <w:t>конкурса как самостоятельный документ, подписанный лицом, подписавшим заявку, и скрепленный печатью участника</w:t>
      </w:r>
      <w:r w:rsidRPr="00462691">
        <w:rPr>
          <w:rFonts w:ascii="Times New Roman" w:hAnsi="Times New Roman"/>
          <w:sz w:val="20"/>
          <w:szCs w:val="20"/>
        </w:rPr>
        <w:t xml:space="preserve"> </w:t>
      </w:r>
      <w:r w:rsidRPr="00462691">
        <w:rPr>
          <w:rFonts w:ascii="Times New Roman" w:eastAsia="Calibri" w:hAnsi="Times New Roman"/>
          <w:sz w:val="20"/>
          <w:szCs w:val="20"/>
          <w:lang w:eastAsia="en-US"/>
        </w:rPr>
        <w:t>конкурса. Документ, представляющий собой изменение, запечатывается в конверт, который оформляется так же, как внешний конверт с заявкой, на нем делается надпись «Изменение». Изменение имеет приоритет перед заявкой.</w:t>
      </w:r>
    </w:p>
    <w:p w:rsidR="00E70B9E" w:rsidRPr="00462691" w:rsidRDefault="00E70B9E" w:rsidP="00BD6C04">
      <w:pPr>
        <w:widowControl w:val="0"/>
        <w:autoSpaceDE w:val="0"/>
        <w:autoSpaceDN w:val="0"/>
        <w:adjustRightInd w:val="0"/>
        <w:spacing w:after="0" w:line="240" w:lineRule="auto"/>
        <w:ind w:firstLine="709"/>
        <w:jc w:val="both"/>
        <w:rPr>
          <w:rFonts w:ascii="Times New Roman" w:eastAsia="Calibri" w:hAnsi="Times New Roman"/>
          <w:sz w:val="20"/>
          <w:szCs w:val="20"/>
          <w:lang w:eastAsia="en-US"/>
        </w:rPr>
      </w:pPr>
    </w:p>
    <w:p w:rsidR="008F36D8" w:rsidRPr="00462691" w:rsidRDefault="00E70B9E" w:rsidP="00BD6C04">
      <w:pPr>
        <w:widowControl w:val="0"/>
        <w:autoSpaceDE w:val="0"/>
        <w:autoSpaceDN w:val="0"/>
        <w:adjustRightInd w:val="0"/>
        <w:spacing w:after="0" w:line="240" w:lineRule="auto"/>
        <w:ind w:firstLine="709"/>
        <w:jc w:val="center"/>
        <w:rPr>
          <w:rFonts w:ascii="Times New Roman" w:hAnsi="Times New Roman"/>
          <w:sz w:val="20"/>
          <w:szCs w:val="20"/>
        </w:rPr>
      </w:pPr>
      <w:r w:rsidRPr="00462691">
        <w:rPr>
          <w:rFonts w:ascii="Times New Roman" w:hAnsi="Times New Roman"/>
          <w:sz w:val="20"/>
          <w:szCs w:val="20"/>
          <w:lang w:val="en-US"/>
        </w:rPr>
        <w:t>IV</w:t>
      </w:r>
      <w:r w:rsidR="008F36D8" w:rsidRPr="00462691">
        <w:rPr>
          <w:rFonts w:ascii="Times New Roman" w:hAnsi="Times New Roman"/>
          <w:sz w:val="20"/>
          <w:szCs w:val="20"/>
        </w:rPr>
        <w:t>. Обеспечение конкурсной заявки</w:t>
      </w:r>
    </w:p>
    <w:p w:rsidR="008F36D8" w:rsidRPr="00462691" w:rsidRDefault="008F36D8" w:rsidP="00BD6C04">
      <w:pPr>
        <w:widowControl w:val="0"/>
        <w:autoSpaceDE w:val="0"/>
        <w:autoSpaceDN w:val="0"/>
        <w:adjustRightInd w:val="0"/>
        <w:spacing w:after="0" w:line="240" w:lineRule="auto"/>
        <w:ind w:firstLine="540"/>
        <w:jc w:val="both"/>
        <w:rPr>
          <w:rFonts w:ascii="Times New Roman" w:hAnsi="Times New Roman"/>
          <w:sz w:val="20"/>
          <w:szCs w:val="20"/>
        </w:rPr>
      </w:pPr>
    </w:p>
    <w:p w:rsidR="008F36D8" w:rsidRPr="00462691" w:rsidRDefault="00C548AC"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20</w:t>
      </w:r>
      <w:r w:rsidR="008F36D8" w:rsidRPr="00462691">
        <w:rPr>
          <w:rFonts w:ascii="Times New Roman" w:hAnsi="Times New Roman"/>
          <w:sz w:val="20"/>
          <w:szCs w:val="20"/>
        </w:rPr>
        <w:t xml:space="preserve">. Для участия в конкурсе участник обязан представить обеспечение конкурсной заявки (если оно предусмотрено конкурсной документацией) в размере, указанном в </w:t>
      </w:r>
      <w:r w:rsidR="008F36D8" w:rsidRPr="00462691">
        <w:rPr>
          <w:rFonts w:ascii="Times New Roman" w:hAnsi="Times New Roman"/>
          <w:color w:val="000000"/>
          <w:sz w:val="20"/>
          <w:szCs w:val="20"/>
        </w:rPr>
        <w:t>пункте</w:t>
      </w:r>
      <w:r w:rsidR="008F36D8" w:rsidRPr="00462691">
        <w:rPr>
          <w:rFonts w:ascii="Times New Roman" w:hAnsi="Times New Roman"/>
          <w:color w:val="0000FF"/>
          <w:sz w:val="20"/>
          <w:szCs w:val="20"/>
        </w:rPr>
        <w:t xml:space="preserve"> </w:t>
      </w:r>
      <w:r w:rsidR="008F36D8" w:rsidRPr="00462691">
        <w:rPr>
          <w:rFonts w:ascii="Times New Roman" w:hAnsi="Times New Roman"/>
          <w:color w:val="000000"/>
          <w:sz w:val="20"/>
          <w:szCs w:val="20"/>
        </w:rPr>
        <w:t>9</w:t>
      </w:r>
      <w:r w:rsidR="008F36D8" w:rsidRPr="00462691">
        <w:rPr>
          <w:rFonts w:ascii="Times New Roman" w:hAnsi="Times New Roman"/>
          <w:sz w:val="20"/>
          <w:szCs w:val="20"/>
        </w:rPr>
        <w:t xml:space="preserve"> настоящей конкурсной документации.</w:t>
      </w:r>
    </w:p>
    <w:p w:rsidR="00C548AC" w:rsidRPr="00462691" w:rsidRDefault="00C548AC" w:rsidP="00BD6C04">
      <w:pPr>
        <w:spacing w:after="0" w:line="240" w:lineRule="auto"/>
        <w:ind w:firstLine="709"/>
        <w:jc w:val="both"/>
        <w:rPr>
          <w:rFonts w:ascii="Times New Roman" w:eastAsia="Calibri" w:hAnsi="Times New Roman"/>
          <w:sz w:val="20"/>
          <w:szCs w:val="20"/>
          <w:lang w:eastAsia="en-US"/>
        </w:rPr>
      </w:pPr>
      <w:r w:rsidRPr="00462691">
        <w:rPr>
          <w:rFonts w:ascii="Times New Roman" w:hAnsi="Times New Roman"/>
          <w:sz w:val="20"/>
          <w:szCs w:val="20"/>
        </w:rPr>
        <w:t>21</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Обеспечение заявки удерживается в пользу заказчика в случаях, если</w:t>
      </w:r>
      <w:r w:rsidRPr="00462691">
        <w:rPr>
          <w:rFonts w:ascii="Times New Roman" w:hAnsi="Times New Roman"/>
          <w:sz w:val="20"/>
          <w:szCs w:val="20"/>
        </w:rPr>
        <w:t xml:space="preserve"> участник </w:t>
      </w:r>
      <w:r w:rsidRPr="00462691">
        <w:rPr>
          <w:rFonts w:ascii="Times New Roman" w:eastAsia="Calibri" w:hAnsi="Times New Roman"/>
          <w:sz w:val="20"/>
          <w:szCs w:val="20"/>
          <w:lang w:eastAsia="en-US"/>
        </w:rPr>
        <w:t>конкурса:</w:t>
      </w:r>
    </w:p>
    <w:p w:rsidR="00C548AC" w:rsidRPr="00462691" w:rsidRDefault="00C548A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отозвал свою заявку после процедуры вскрытия конвертов;</w:t>
      </w:r>
    </w:p>
    <w:p w:rsidR="00C548AC" w:rsidRPr="00462691" w:rsidRDefault="00C548A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выиграл конкурс и уклоняется от подписания договора;</w:t>
      </w:r>
    </w:p>
    <w:p w:rsidR="00C548AC" w:rsidRPr="00462691" w:rsidRDefault="00C548A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выиграл конкурс и не представил обеспечение исполнения договора.</w:t>
      </w:r>
    </w:p>
    <w:p w:rsidR="00A24FB9" w:rsidRPr="00462691" w:rsidRDefault="00A24FB9"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 xml:space="preserve">если участник, заявке на </w:t>
      </w:r>
      <w:r w:rsidR="001103A0" w:rsidRPr="00462691">
        <w:rPr>
          <w:rFonts w:ascii="Times New Roman" w:hAnsi="Times New Roman"/>
          <w:sz w:val="20"/>
          <w:szCs w:val="20"/>
        </w:rPr>
        <w:t>участие,</w:t>
      </w:r>
      <w:r w:rsidRPr="00462691">
        <w:rPr>
          <w:rFonts w:ascii="Times New Roman" w:hAnsi="Times New Roman"/>
          <w:sz w:val="20"/>
          <w:szCs w:val="20"/>
        </w:rPr>
        <w:t xml:space="preserve"> в конкурсе которого присвоен второй номер, уклонился от заключения договора, в соответствии с действующим законодательством или не представил надлежащее обеспечение исполнения договора.</w:t>
      </w:r>
    </w:p>
    <w:p w:rsidR="008F36D8" w:rsidRPr="00462691" w:rsidRDefault="007E6F91"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22</w:t>
      </w:r>
      <w:r w:rsidR="008F36D8" w:rsidRPr="00462691">
        <w:rPr>
          <w:rFonts w:ascii="Times New Roman" w:hAnsi="Times New Roman"/>
          <w:sz w:val="20"/>
          <w:szCs w:val="20"/>
        </w:rPr>
        <w:t>. Обеспечение заявки возвращается:</w:t>
      </w:r>
    </w:p>
    <w:p w:rsidR="00286860" w:rsidRPr="00462691" w:rsidRDefault="00286860"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участникам, не допущенным к участию в конкурсе, в пятидневный срок со дня подписания протокола вскрытия конвертов;</w:t>
      </w:r>
    </w:p>
    <w:p w:rsidR="00286860" w:rsidRPr="00462691" w:rsidRDefault="00286860"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победителю конкурса – в десятидневный срок со дня подписания договора при условии представления победителем конкурса надлежащего обеспечения исполнения договора;</w:t>
      </w:r>
    </w:p>
    <w:p w:rsidR="00286860" w:rsidRPr="00462691" w:rsidRDefault="00286860"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участникам конкурса, не ставшим победителями, за исключением участника конкурса, заявке которого присвоен второй номер, – в пятидневный срок со дня подписания протокола сопоставления заявок;</w:t>
      </w:r>
    </w:p>
    <w:p w:rsidR="00286860" w:rsidRPr="00462691" w:rsidRDefault="00286860"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 xml:space="preserve">участнику конкурса, заявке </w:t>
      </w:r>
      <w:r w:rsidR="002774F2" w:rsidRPr="00462691">
        <w:rPr>
          <w:rFonts w:ascii="Times New Roman" w:eastAsia="Calibri" w:hAnsi="Times New Roman"/>
          <w:sz w:val="20"/>
          <w:szCs w:val="20"/>
          <w:lang w:eastAsia="en-US"/>
        </w:rPr>
        <w:t>на участие,</w:t>
      </w:r>
      <w:r w:rsidRPr="00462691">
        <w:rPr>
          <w:rFonts w:ascii="Times New Roman" w:eastAsia="Calibri" w:hAnsi="Times New Roman"/>
          <w:sz w:val="20"/>
          <w:szCs w:val="20"/>
          <w:lang w:eastAsia="en-US"/>
        </w:rPr>
        <w:t xml:space="preserve"> которого присвоен второй номер, – в течение десяти дней со дня подписания договора с победителем конкурса или с таким участником конкурса при условии представления надлежащего обеспечения исполнения договора.</w:t>
      </w:r>
    </w:p>
    <w:p w:rsidR="008F36D8" w:rsidRPr="00462691" w:rsidRDefault="008F36D8" w:rsidP="00BD6C04">
      <w:pPr>
        <w:widowControl w:val="0"/>
        <w:autoSpaceDE w:val="0"/>
        <w:autoSpaceDN w:val="0"/>
        <w:adjustRightInd w:val="0"/>
        <w:spacing w:after="0" w:line="240" w:lineRule="auto"/>
        <w:ind w:firstLine="540"/>
        <w:jc w:val="center"/>
        <w:rPr>
          <w:rFonts w:ascii="Times New Roman" w:hAnsi="Times New Roman"/>
          <w:sz w:val="20"/>
          <w:szCs w:val="20"/>
        </w:rPr>
      </w:pPr>
    </w:p>
    <w:p w:rsidR="008F36D8" w:rsidRPr="00462691" w:rsidRDefault="00286860"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lang w:val="en-US"/>
        </w:rPr>
        <w:t>V</w:t>
      </w:r>
      <w:r w:rsidR="008F36D8" w:rsidRPr="00462691">
        <w:rPr>
          <w:rFonts w:ascii="Times New Roman" w:hAnsi="Times New Roman"/>
          <w:sz w:val="20"/>
          <w:szCs w:val="20"/>
        </w:rPr>
        <w:t>. Процедура проведения конкурса</w:t>
      </w:r>
    </w:p>
    <w:p w:rsidR="008F36D8" w:rsidRPr="00462691" w:rsidRDefault="008F36D8" w:rsidP="00BD6C04">
      <w:pPr>
        <w:widowControl w:val="0"/>
        <w:autoSpaceDE w:val="0"/>
        <w:autoSpaceDN w:val="0"/>
        <w:adjustRightInd w:val="0"/>
        <w:spacing w:after="0" w:line="240" w:lineRule="auto"/>
        <w:ind w:firstLine="540"/>
        <w:jc w:val="both"/>
        <w:rPr>
          <w:rFonts w:ascii="Times New Roman" w:hAnsi="Times New Roman"/>
          <w:sz w:val="20"/>
          <w:szCs w:val="20"/>
        </w:rPr>
      </w:pPr>
    </w:p>
    <w:p w:rsidR="008F36D8" w:rsidRPr="00462691" w:rsidRDefault="00286860"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23</w:t>
      </w:r>
      <w:r w:rsidR="008F36D8" w:rsidRPr="00462691">
        <w:rPr>
          <w:rFonts w:ascii="Times New Roman" w:hAnsi="Times New Roman"/>
          <w:sz w:val="20"/>
          <w:szCs w:val="20"/>
        </w:rPr>
        <w:t xml:space="preserve">. Любой участник до даты вскрытия конвертов вправе задавать вопросы уполномоченному лицу заказчика и получать от него разъяснения по содержанию конкурсной документации и процедуре проведения конкурса. Вопросы задаются в письменной форме, в форме электронного документа либо по телефону с использованием контактной информации, указанной в </w:t>
      </w:r>
      <w:r w:rsidR="008F36D8" w:rsidRPr="00462691">
        <w:rPr>
          <w:rFonts w:ascii="Times New Roman" w:hAnsi="Times New Roman"/>
          <w:color w:val="000000"/>
          <w:sz w:val="20"/>
          <w:szCs w:val="20"/>
        </w:rPr>
        <w:t>пункте 12</w:t>
      </w:r>
      <w:r w:rsidR="008F36D8" w:rsidRPr="00462691">
        <w:rPr>
          <w:rFonts w:ascii="Times New Roman" w:hAnsi="Times New Roman"/>
          <w:sz w:val="20"/>
          <w:szCs w:val="20"/>
        </w:rPr>
        <w:t xml:space="preserve"> настоящей конкурсной документации. Ответы на письменные вопросы участников конкурса направляются в течение 2 рабочих дней со дня поступления.</w:t>
      </w:r>
    </w:p>
    <w:p w:rsidR="008F36D8" w:rsidRPr="00462691" w:rsidRDefault="00286860" w:rsidP="00BD6C04">
      <w:pPr>
        <w:widowControl w:val="0"/>
        <w:autoSpaceDE w:val="0"/>
        <w:autoSpaceDN w:val="0"/>
        <w:adjustRightInd w:val="0"/>
        <w:spacing w:after="0" w:line="240" w:lineRule="auto"/>
        <w:ind w:firstLine="720"/>
        <w:jc w:val="both"/>
        <w:rPr>
          <w:rFonts w:ascii="Times New Roman" w:hAnsi="Times New Roman"/>
          <w:sz w:val="20"/>
          <w:szCs w:val="20"/>
        </w:rPr>
      </w:pPr>
      <w:r w:rsidRPr="00462691">
        <w:rPr>
          <w:rFonts w:ascii="Times New Roman" w:hAnsi="Times New Roman"/>
          <w:sz w:val="20"/>
          <w:szCs w:val="20"/>
        </w:rPr>
        <w:t>24</w:t>
      </w:r>
      <w:r w:rsidR="008F36D8" w:rsidRPr="00462691">
        <w:rPr>
          <w:rFonts w:ascii="Times New Roman" w:hAnsi="Times New Roman"/>
          <w:sz w:val="20"/>
          <w:szCs w:val="20"/>
        </w:rPr>
        <w:t xml:space="preserve">. Заказчик вправе вносить изменения в конкурсную документацию не </w:t>
      </w:r>
      <w:r w:rsidR="00564718" w:rsidRPr="00462691">
        <w:rPr>
          <w:rFonts w:ascii="Times New Roman" w:hAnsi="Times New Roman"/>
          <w:sz w:val="20"/>
          <w:szCs w:val="20"/>
        </w:rPr>
        <w:t>позднее,</w:t>
      </w:r>
      <w:r w:rsidR="008F36D8" w:rsidRPr="00462691">
        <w:rPr>
          <w:rFonts w:ascii="Times New Roman" w:hAnsi="Times New Roman"/>
          <w:sz w:val="20"/>
          <w:szCs w:val="20"/>
        </w:rPr>
        <w:t xml:space="preserve"> чем за 5 дней до даты вскрытия конвертов, о чем он должен известить участников путем публикации соответствующей информации на официальном сайте администрации муниципального образования в сети Интернет и в средствах массовой информации. Заказчик конкурса обязан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 установленной даты вскрытия конвертов.</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t>25. Полученные конкурсные заявки после вскрытия конвертов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t>отсутствие подписи в заявке или наличие подписи лица, не уполномоченного подписывать заявку;</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t xml:space="preserve">представление участником неполного комплекта документов, установленных </w:t>
      </w:r>
      <w:r w:rsidRPr="00B97F73">
        <w:rPr>
          <w:rFonts w:ascii="Times New Roman" w:hAnsi="Times New Roman"/>
          <w:color w:val="000000"/>
          <w:sz w:val="20"/>
          <w:szCs w:val="20"/>
        </w:rPr>
        <w:t>пунктом 14 настоящей конкурсной документации, либо документов, оформленных ненадлежащим</w:t>
      </w:r>
      <w:r w:rsidRPr="00B97F73">
        <w:rPr>
          <w:rFonts w:ascii="Times New Roman" w:hAnsi="Times New Roman"/>
          <w:sz w:val="20"/>
          <w:szCs w:val="20"/>
        </w:rPr>
        <w:t xml:space="preserve"> образом;</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t xml:space="preserve">нарушение </w:t>
      </w:r>
      <w:r w:rsidR="002774F2" w:rsidRPr="00B97F73">
        <w:rPr>
          <w:rFonts w:ascii="Times New Roman" w:hAnsi="Times New Roman"/>
          <w:sz w:val="20"/>
          <w:szCs w:val="20"/>
        </w:rPr>
        <w:t>условия,</w:t>
      </w:r>
      <w:r w:rsidRPr="00B97F73">
        <w:rPr>
          <w:rFonts w:ascii="Times New Roman" w:hAnsi="Times New Roman"/>
          <w:sz w:val="20"/>
          <w:szCs w:val="20"/>
        </w:rPr>
        <w:t xml:space="preserve"> указанного в п. 15 </w:t>
      </w:r>
      <w:r w:rsidRPr="00B97F73">
        <w:rPr>
          <w:rFonts w:ascii="Times New Roman" w:hAnsi="Times New Roman"/>
          <w:color w:val="000000"/>
          <w:sz w:val="20"/>
          <w:szCs w:val="20"/>
        </w:rPr>
        <w:t>настоящей конкурсной документации;</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color w:val="000000"/>
          <w:sz w:val="20"/>
          <w:szCs w:val="20"/>
        </w:rPr>
        <w:t xml:space="preserve">несоответствие участника требованиям, установленным разделом </w:t>
      </w:r>
      <w:r w:rsidRPr="00B97F73">
        <w:rPr>
          <w:rFonts w:ascii="Times New Roman" w:hAnsi="Times New Roman"/>
          <w:color w:val="000000"/>
          <w:sz w:val="20"/>
          <w:szCs w:val="20"/>
          <w:lang w:val="en-US"/>
        </w:rPr>
        <w:t>II</w:t>
      </w:r>
      <w:r w:rsidRPr="00B97F73">
        <w:rPr>
          <w:rFonts w:ascii="Times New Roman" w:hAnsi="Times New Roman"/>
          <w:color w:val="000000"/>
          <w:sz w:val="20"/>
          <w:szCs w:val="20"/>
        </w:rPr>
        <w:t xml:space="preserve"> настоящей</w:t>
      </w:r>
      <w:r w:rsidRPr="00B97F73">
        <w:rPr>
          <w:rFonts w:ascii="Times New Roman" w:hAnsi="Times New Roman"/>
          <w:sz w:val="20"/>
          <w:szCs w:val="20"/>
        </w:rPr>
        <w:t xml:space="preserve"> конкурсной документации;</w:t>
      </w:r>
    </w:p>
    <w:p w:rsidR="00C72D13" w:rsidRPr="00B97F73"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B97F73">
        <w:rPr>
          <w:rFonts w:ascii="Times New Roman" w:hAnsi="Times New Roman"/>
          <w:sz w:val="20"/>
          <w:szCs w:val="20"/>
        </w:rPr>
        <w:lastRenderedPageBreak/>
        <w:t>превышение цены заявки над начальной ценой, указанной в конкурсной документации;</w:t>
      </w:r>
    </w:p>
    <w:p w:rsidR="00C72D13" w:rsidRPr="004A68AF"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4A68AF">
        <w:rPr>
          <w:rFonts w:ascii="Times New Roman" w:hAnsi="Times New Roman"/>
          <w:sz w:val="20"/>
          <w:szCs w:val="20"/>
        </w:rPr>
        <w:t>представление участником конкурса в заявке недостоверных сведений;</w:t>
      </w:r>
    </w:p>
    <w:p w:rsidR="00C72D13" w:rsidRPr="004A68AF" w:rsidRDefault="00C72D13" w:rsidP="00BD6C04">
      <w:pPr>
        <w:widowControl w:val="0"/>
        <w:autoSpaceDE w:val="0"/>
        <w:autoSpaceDN w:val="0"/>
        <w:adjustRightInd w:val="0"/>
        <w:spacing w:after="0" w:line="240" w:lineRule="auto"/>
        <w:ind w:firstLine="720"/>
        <w:jc w:val="both"/>
        <w:rPr>
          <w:rFonts w:ascii="Times New Roman" w:hAnsi="Times New Roman"/>
          <w:sz w:val="20"/>
          <w:szCs w:val="20"/>
        </w:rPr>
      </w:pPr>
      <w:r w:rsidRPr="004A68AF">
        <w:rPr>
          <w:rFonts w:ascii="Times New Roman" w:hAnsi="Times New Roman"/>
          <w:sz w:val="20"/>
          <w:szCs w:val="20"/>
        </w:rPr>
        <w:t xml:space="preserve">снижение цены договора, предлагаемой участником процедуры конкурса, на </w:t>
      </w:r>
      <w:r>
        <w:rPr>
          <w:rFonts w:ascii="Times New Roman" w:hAnsi="Times New Roman"/>
          <w:sz w:val="20"/>
          <w:szCs w:val="20"/>
        </w:rPr>
        <w:t>десять</w:t>
      </w:r>
      <w:r w:rsidRPr="004A68AF">
        <w:rPr>
          <w:rFonts w:ascii="Times New Roman" w:hAnsi="Times New Roman"/>
          <w:sz w:val="20"/>
          <w:szCs w:val="20"/>
        </w:rPr>
        <w:t xml:space="preserve"> и более процентов ниже среднего значения цены договора, которое определяется как отношение суммы предложений о цене договоров, предлагаемых участниками процедуры конкурса, к их количеству.</w:t>
      </w:r>
    </w:p>
    <w:p w:rsidR="008F36D8" w:rsidRPr="00462691" w:rsidRDefault="006E30FC" w:rsidP="00BD6C04">
      <w:pPr>
        <w:widowControl w:val="0"/>
        <w:autoSpaceDE w:val="0"/>
        <w:autoSpaceDN w:val="0"/>
        <w:adjustRightInd w:val="0"/>
        <w:spacing w:after="0" w:line="240" w:lineRule="auto"/>
        <w:ind w:firstLine="720"/>
        <w:jc w:val="both"/>
        <w:rPr>
          <w:rFonts w:ascii="Times New Roman" w:eastAsia="Calibri" w:hAnsi="Times New Roman"/>
          <w:sz w:val="20"/>
          <w:szCs w:val="20"/>
          <w:lang w:eastAsia="en-US"/>
        </w:rPr>
      </w:pPr>
      <w:r w:rsidRPr="00462691">
        <w:rPr>
          <w:rFonts w:ascii="Times New Roman" w:hAnsi="Times New Roman"/>
          <w:sz w:val="20"/>
          <w:szCs w:val="20"/>
        </w:rPr>
        <w:t>26</w:t>
      </w:r>
      <w:r w:rsidR="008F36D8" w:rsidRPr="00462691">
        <w:rPr>
          <w:rFonts w:ascii="Times New Roman" w:hAnsi="Times New Roman"/>
          <w:sz w:val="20"/>
          <w:szCs w:val="20"/>
        </w:rPr>
        <w:t xml:space="preserve">. </w:t>
      </w:r>
      <w:r w:rsidRPr="00462691">
        <w:rPr>
          <w:rFonts w:ascii="Times New Roman" w:eastAsia="Calibri" w:hAnsi="Times New Roman"/>
          <w:sz w:val="20"/>
          <w:szCs w:val="20"/>
          <w:lang w:eastAsia="en-US"/>
        </w:rPr>
        <w:t xml:space="preserve">Заявки, допущенные к участию в конкурсе, проходят процедуру оценки и сопоставления в целях выявления лучших условий для исполнения договора подряда в соответствии с критериями и порядком оценки и сопоставления заявок согласно разделу </w:t>
      </w:r>
      <w:r w:rsidRPr="00462691">
        <w:rPr>
          <w:rFonts w:ascii="Times New Roman" w:eastAsia="Calibri" w:hAnsi="Times New Roman"/>
          <w:sz w:val="20"/>
          <w:szCs w:val="20"/>
          <w:lang w:val="en-US" w:eastAsia="en-US"/>
        </w:rPr>
        <w:t>VI</w:t>
      </w:r>
      <w:r w:rsidRPr="00462691">
        <w:rPr>
          <w:rFonts w:ascii="Times New Roman" w:eastAsia="Calibri" w:hAnsi="Times New Roman"/>
          <w:sz w:val="20"/>
          <w:szCs w:val="20"/>
          <w:lang w:eastAsia="en-US"/>
        </w:rPr>
        <w:t xml:space="preserve"> конкурсной документации.</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27. Конкурс объявляется комиссией несостоявшимся в случаях, если:</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к объявленному сроку вскрытия конвертов не поступило ни одной заявки;</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всем участникам конкурса отказано в допуске к участию в конкурсе по результатам рассмотрения заявок;</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к конкурсу допущена только одна заявка.</w:t>
      </w:r>
    </w:p>
    <w:p w:rsidR="00A05C69" w:rsidRPr="005B486D" w:rsidRDefault="00A05C69" w:rsidP="00BD6C04">
      <w:pPr>
        <w:autoSpaceDE w:val="0"/>
        <w:autoSpaceDN w:val="0"/>
        <w:adjustRightInd w:val="0"/>
        <w:spacing w:after="0" w:line="240" w:lineRule="auto"/>
        <w:ind w:firstLine="720"/>
        <w:jc w:val="both"/>
        <w:rPr>
          <w:rFonts w:ascii="Times New Roman" w:hAnsi="Times New Roman"/>
          <w:sz w:val="20"/>
          <w:szCs w:val="20"/>
        </w:rPr>
      </w:pPr>
      <w:bookmarkStart w:id="2" w:name="sub_1227"/>
      <w:r w:rsidRPr="005B486D">
        <w:rPr>
          <w:rFonts w:ascii="Times New Roman" w:hAnsi="Times New Roman"/>
          <w:sz w:val="20"/>
          <w:szCs w:val="20"/>
        </w:rPr>
        <w:t>27.1. В случае если к конкурсу допущена только одна заявка, конкурс признается несостоявшимся и договор заключается с участником конкурса, подавшим эту заявку. Заказчик в течение трех рабочих дней со дня подписания протокола вскрытия конвертов обязан передать такому участнику конкурса проект договора, в который включены условия, предложенные участником конкурса в проекте договора, прилагаемом к конкурсной документации. В случае уклонения такого участника от заключения договора обеспечение его заявки (если обеспечение заявки предусмотрено конкурсной документацией) удерживается в пользу заказчика и проводится повторный конкурс.</w:t>
      </w:r>
    </w:p>
    <w:bookmarkEnd w:id="2"/>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p>
    <w:p w:rsidR="00A05C69" w:rsidRPr="005B486D" w:rsidRDefault="00A05C69" w:rsidP="00BD6C04">
      <w:pPr>
        <w:widowControl w:val="0"/>
        <w:autoSpaceDE w:val="0"/>
        <w:autoSpaceDN w:val="0"/>
        <w:adjustRightInd w:val="0"/>
        <w:spacing w:after="0" w:line="240" w:lineRule="auto"/>
        <w:jc w:val="center"/>
        <w:rPr>
          <w:rFonts w:ascii="Times New Roman" w:hAnsi="Times New Roman"/>
          <w:sz w:val="20"/>
          <w:szCs w:val="20"/>
        </w:rPr>
      </w:pPr>
      <w:r w:rsidRPr="005B486D">
        <w:rPr>
          <w:rFonts w:ascii="Times New Roman" w:hAnsi="Times New Roman"/>
          <w:sz w:val="20"/>
          <w:szCs w:val="20"/>
          <w:lang w:val="en-US"/>
        </w:rPr>
        <w:t>VI</w:t>
      </w:r>
      <w:r w:rsidRPr="005B486D">
        <w:rPr>
          <w:rFonts w:ascii="Times New Roman" w:hAnsi="Times New Roman"/>
          <w:sz w:val="20"/>
          <w:szCs w:val="20"/>
        </w:rPr>
        <w:t>. Критерии и порядок оценки заявок на участие в конкурсе</w:t>
      </w:r>
    </w:p>
    <w:p w:rsidR="00A05C69" w:rsidRPr="005B486D" w:rsidRDefault="00A05C69" w:rsidP="00BD6C04">
      <w:pPr>
        <w:widowControl w:val="0"/>
        <w:autoSpaceDE w:val="0"/>
        <w:autoSpaceDN w:val="0"/>
        <w:adjustRightInd w:val="0"/>
        <w:spacing w:after="0" w:line="240" w:lineRule="auto"/>
        <w:ind w:firstLine="540"/>
        <w:jc w:val="both"/>
        <w:rPr>
          <w:rFonts w:ascii="Times New Roman" w:hAnsi="Times New Roman"/>
          <w:sz w:val="20"/>
          <w:szCs w:val="20"/>
        </w:rPr>
      </w:pP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28. Для определения лучших условий для исполнения договора, предложенных в заявках, конкурсная комиссия осуществляет оценку заявок по следующим критериям:</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цена договора - максимальное количество баллов - 60;</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срок выполнения работ - максимальное количество баллов - 20;</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sz w:val="20"/>
          <w:szCs w:val="20"/>
        </w:rPr>
      </w:pPr>
      <w:r w:rsidRPr="005B486D">
        <w:rPr>
          <w:rFonts w:ascii="Times New Roman" w:hAnsi="Times New Roman"/>
          <w:sz w:val="20"/>
          <w:szCs w:val="20"/>
        </w:rPr>
        <w:t>квалификация участника - максимальное количество баллов - 20.</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5B486D">
        <w:rPr>
          <w:rFonts w:ascii="Times New Roman" w:hAnsi="Times New Roman"/>
          <w:color w:val="000000"/>
          <w:sz w:val="20"/>
          <w:szCs w:val="20"/>
        </w:rPr>
        <w:t>29. Оценка по критерию «квалификация участника» производится по подкритерию:</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5B486D">
        <w:rPr>
          <w:rFonts w:ascii="Times New Roman" w:hAnsi="Times New Roman"/>
          <w:color w:val="000000"/>
          <w:sz w:val="20"/>
          <w:szCs w:val="20"/>
        </w:rPr>
        <w:t>квалификация персонала (наличие в штате квалифицированного инженерного персонала);</w:t>
      </w:r>
    </w:p>
    <w:p w:rsidR="00A05C69" w:rsidRPr="005B486D" w:rsidRDefault="00A05C69" w:rsidP="00BD6C04">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5B486D">
        <w:rPr>
          <w:rFonts w:ascii="Times New Roman" w:hAnsi="Times New Roman"/>
          <w:color w:val="000000"/>
          <w:sz w:val="20"/>
          <w:szCs w:val="20"/>
        </w:rPr>
        <w:t>30. Общее максимальное количество баллов по трем критериям - 100.</w:t>
      </w:r>
    </w:p>
    <w:p w:rsidR="00A05C69" w:rsidRPr="00462691" w:rsidRDefault="00A05C69" w:rsidP="00BD6C04">
      <w:pPr>
        <w:widowControl w:val="0"/>
        <w:autoSpaceDE w:val="0"/>
        <w:autoSpaceDN w:val="0"/>
        <w:adjustRightInd w:val="0"/>
        <w:spacing w:after="0" w:line="240" w:lineRule="auto"/>
        <w:ind w:firstLine="720"/>
        <w:jc w:val="both"/>
        <w:rPr>
          <w:rFonts w:ascii="Times New Roman" w:hAnsi="Times New Roman"/>
          <w:color w:val="000000"/>
          <w:sz w:val="20"/>
          <w:szCs w:val="20"/>
        </w:rPr>
      </w:pPr>
      <w:r w:rsidRPr="00462691">
        <w:rPr>
          <w:rFonts w:ascii="Times New Roman" w:hAnsi="Times New Roman"/>
          <w:color w:val="000000"/>
          <w:sz w:val="20"/>
          <w:szCs w:val="20"/>
        </w:rPr>
        <w:t>3</w:t>
      </w:r>
      <w:r>
        <w:rPr>
          <w:rFonts w:ascii="Times New Roman" w:hAnsi="Times New Roman"/>
          <w:color w:val="000000"/>
          <w:sz w:val="20"/>
          <w:szCs w:val="20"/>
        </w:rPr>
        <w:t>1</w:t>
      </w:r>
      <w:r w:rsidRPr="00462691">
        <w:rPr>
          <w:rFonts w:ascii="Times New Roman" w:hAnsi="Times New Roman"/>
          <w:color w:val="000000"/>
          <w:sz w:val="20"/>
          <w:szCs w:val="20"/>
        </w:rPr>
        <w:t>. Оценка заявок проводится комиссией в следующей последовательности:</w:t>
      </w:r>
    </w:p>
    <w:p w:rsidR="006E30FC" w:rsidRPr="00462691" w:rsidRDefault="006E30F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а) 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ранее;</w:t>
      </w:r>
    </w:p>
    <w:p w:rsidR="006E30FC" w:rsidRPr="00462691" w:rsidRDefault="006E30FC" w:rsidP="00BD6C04">
      <w:pPr>
        <w:spacing w:after="0" w:line="240" w:lineRule="auto"/>
        <w:ind w:firstLine="709"/>
        <w:jc w:val="both"/>
        <w:rPr>
          <w:rFonts w:ascii="Times New Roman" w:eastAsia="Calibri" w:hAnsi="Times New Roman"/>
          <w:sz w:val="20"/>
          <w:szCs w:val="20"/>
          <w:lang w:eastAsia="en-US"/>
        </w:rPr>
      </w:pPr>
      <w:r w:rsidRPr="00462691">
        <w:rPr>
          <w:rFonts w:ascii="Times New Roman" w:eastAsia="Calibri" w:hAnsi="Times New Roman"/>
          <w:sz w:val="20"/>
          <w:szCs w:val="20"/>
          <w:lang w:eastAsia="en-US"/>
        </w:rPr>
        <w:t>б) выставление количества баллов заявкам по критериям «Цена договора» и «Срок выполнения работ» (</w:t>
      </w:r>
      <w:hyperlink w:anchor="Par792" w:history="1">
        <w:r w:rsidRPr="00462691">
          <w:rPr>
            <w:rFonts w:ascii="Times New Roman" w:eastAsia="Calibri" w:hAnsi="Times New Roman"/>
            <w:sz w:val="20"/>
            <w:szCs w:val="20"/>
            <w:lang w:eastAsia="en-US"/>
          </w:rPr>
          <w:t>таблицы 1</w:t>
        </w:r>
      </w:hyperlink>
      <w:r w:rsidRPr="00462691">
        <w:rPr>
          <w:rFonts w:ascii="Times New Roman" w:eastAsia="Calibri" w:hAnsi="Times New Roman"/>
          <w:sz w:val="20"/>
          <w:szCs w:val="20"/>
          <w:lang w:eastAsia="en-US"/>
        </w:rPr>
        <w:t xml:space="preserve">, </w:t>
      </w:r>
      <w:hyperlink w:anchor="Par828" w:history="1">
        <w:r w:rsidRPr="00462691">
          <w:rPr>
            <w:rFonts w:ascii="Times New Roman" w:eastAsia="Calibri" w:hAnsi="Times New Roman"/>
            <w:sz w:val="20"/>
            <w:szCs w:val="20"/>
            <w:lang w:eastAsia="en-US"/>
          </w:rPr>
          <w:t>2</w:t>
        </w:r>
      </w:hyperlink>
      <w:r w:rsidRPr="00462691">
        <w:rPr>
          <w:rFonts w:ascii="Times New Roman" w:eastAsia="Calibri" w:hAnsi="Times New Roman"/>
          <w:sz w:val="20"/>
          <w:szCs w:val="20"/>
          <w:lang w:eastAsia="en-US"/>
        </w:rPr>
        <w:t>).</w:t>
      </w:r>
    </w:p>
    <w:p w:rsidR="00DD798D" w:rsidRPr="00462691" w:rsidRDefault="00DD798D" w:rsidP="00BD6C04">
      <w:pPr>
        <w:widowControl w:val="0"/>
        <w:autoSpaceDE w:val="0"/>
        <w:autoSpaceDN w:val="0"/>
        <w:adjustRightInd w:val="0"/>
        <w:spacing w:after="0" w:line="240" w:lineRule="auto"/>
        <w:jc w:val="right"/>
        <w:rPr>
          <w:rFonts w:ascii="Times New Roman" w:hAnsi="Times New Roman"/>
          <w:sz w:val="20"/>
          <w:szCs w:val="20"/>
        </w:rPr>
      </w:pPr>
    </w:p>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rPr>
      </w:pPr>
      <w:r w:rsidRPr="00462691">
        <w:rPr>
          <w:rFonts w:ascii="Times New Roman" w:hAnsi="Times New Roman"/>
          <w:sz w:val="20"/>
          <w:szCs w:val="20"/>
        </w:rPr>
        <w:t>Таблица 1</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Балльная оценка</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 xml:space="preserve">ранжирования заявок по критерию </w:t>
      </w:r>
      <w:r w:rsidR="00CA01FB" w:rsidRPr="00462691">
        <w:rPr>
          <w:rFonts w:ascii="Times New Roman" w:hAnsi="Times New Roman"/>
          <w:sz w:val="20"/>
          <w:szCs w:val="20"/>
        </w:rPr>
        <w:t>«</w:t>
      </w:r>
      <w:r w:rsidRPr="00462691">
        <w:rPr>
          <w:rFonts w:ascii="Times New Roman" w:hAnsi="Times New Roman"/>
          <w:sz w:val="20"/>
          <w:szCs w:val="20"/>
        </w:rPr>
        <w:t>Цена договора</w:t>
      </w:r>
      <w:r w:rsidR="00CA01FB" w:rsidRPr="00462691">
        <w:rPr>
          <w:rFonts w:ascii="Times New Roman" w:hAnsi="Times New Roman"/>
          <w:sz w:val="20"/>
          <w:szCs w:val="20"/>
        </w:rPr>
        <w:t>»</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p>
    <w:tbl>
      <w:tblPr>
        <w:tblW w:w="0" w:type="auto"/>
        <w:tblInd w:w="80" w:type="dxa"/>
        <w:tblLayout w:type="fixed"/>
        <w:tblCellMar>
          <w:left w:w="40" w:type="dxa"/>
          <w:right w:w="40" w:type="dxa"/>
        </w:tblCellMar>
        <w:tblLook w:val="0000"/>
      </w:tblPr>
      <w:tblGrid>
        <w:gridCol w:w="600"/>
        <w:gridCol w:w="1440"/>
        <w:gridCol w:w="2280"/>
        <w:gridCol w:w="2520"/>
        <w:gridCol w:w="2640"/>
      </w:tblGrid>
      <w:tr w:rsidR="008F36D8" w:rsidRPr="00462691" w:rsidTr="000254BB">
        <w:trPr>
          <w:trHeight w:val="400"/>
        </w:trPr>
        <w:tc>
          <w:tcPr>
            <w:tcW w:w="60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r w:rsidRPr="00462691">
              <w:rPr>
                <w:rFonts w:ascii="Times New Roman" w:hAnsi="Times New Roman"/>
                <w:sz w:val="20"/>
                <w:szCs w:val="20"/>
              </w:rPr>
              <w:t xml:space="preserve"> </w:t>
            </w:r>
            <w:r w:rsidRPr="00462691">
              <w:rPr>
                <w:rFonts w:ascii="Times New Roman" w:hAnsi="Times New Roman"/>
                <w:sz w:val="20"/>
                <w:szCs w:val="20"/>
                <w:lang w:val="en-US"/>
              </w:rPr>
              <w:t xml:space="preserve">N </w:t>
            </w:r>
          </w:p>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roofErr w:type="gramStart"/>
            <w:r w:rsidRPr="00462691">
              <w:rPr>
                <w:rFonts w:ascii="Times New Roman" w:hAnsi="Times New Roman"/>
                <w:sz w:val="20"/>
                <w:szCs w:val="20"/>
              </w:rPr>
              <w:t>п</w:t>
            </w:r>
            <w:proofErr w:type="gramEnd"/>
            <w:r w:rsidRPr="00462691">
              <w:rPr>
                <w:rFonts w:ascii="Times New Roman" w:hAnsi="Times New Roman"/>
                <w:sz w:val="20"/>
                <w:szCs w:val="20"/>
              </w:rPr>
              <w:t>/п</w:t>
            </w:r>
          </w:p>
        </w:tc>
        <w:tc>
          <w:tcPr>
            <w:tcW w:w="144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r w:rsidRPr="00462691">
              <w:rPr>
                <w:rFonts w:ascii="Times New Roman" w:hAnsi="Times New Roman"/>
                <w:sz w:val="20"/>
                <w:szCs w:val="20"/>
                <w:lang w:val="en-US"/>
              </w:rPr>
              <w:t xml:space="preserve"> </w:t>
            </w:r>
            <w:r w:rsidRPr="00462691">
              <w:rPr>
                <w:rFonts w:ascii="Times New Roman" w:hAnsi="Times New Roman"/>
                <w:sz w:val="20"/>
                <w:szCs w:val="20"/>
              </w:rPr>
              <w:t xml:space="preserve">Критерий </w:t>
            </w:r>
          </w:p>
        </w:tc>
        <w:tc>
          <w:tcPr>
            <w:tcW w:w="228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Максимальное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количество баллов</w:t>
            </w:r>
          </w:p>
        </w:tc>
        <w:tc>
          <w:tcPr>
            <w:tcW w:w="252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Результат</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ранжирования заявок</w:t>
            </w:r>
          </w:p>
        </w:tc>
        <w:tc>
          <w:tcPr>
            <w:tcW w:w="2640" w:type="dxa"/>
            <w:tcBorders>
              <w:top w:val="single" w:sz="6" w:space="0" w:color="000000"/>
              <w:left w:val="single" w:sz="6" w:space="0" w:color="000000"/>
              <w:bottom w:val="single" w:sz="6" w:space="0" w:color="000000"/>
              <w:right w:val="single" w:sz="6" w:space="0" w:color="000000"/>
            </w:tcBorders>
            <w:shd w:val="clear" w:color="000000" w:fill="FFFFFF"/>
            <w:vAlign w:val="center"/>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Присваиваемое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количество баллов</w:t>
            </w:r>
          </w:p>
        </w:tc>
      </w:tr>
      <w:tr w:rsidR="008F36D8" w:rsidRPr="00462691" w:rsidTr="00942849">
        <w:trPr>
          <w:trHeight w:val="244"/>
        </w:trPr>
        <w:tc>
          <w:tcPr>
            <w:tcW w:w="600" w:type="dxa"/>
            <w:vMerge w:val="restart"/>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val="restart"/>
            <w:tcBorders>
              <w:top w:val="nil"/>
              <w:left w:val="single" w:sz="6" w:space="0" w:color="000000"/>
              <w:bottom w:val="single" w:sz="6" w:space="0" w:color="000000"/>
              <w:right w:val="single" w:sz="6" w:space="0" w:color="000000"/>
            </w:tcBorders>
            <w:shd w:val="clear" w:color="000000" w:fill="FFFFFF"/>
          </w:tcPr>
          <w:p w:rsidR="00CF3CB6" w:rsidRPr="00462691" w:rsidRDefault="008F36D8" w:rsidP="00BD6C04">
            <w:pPr>
              <w:widowControl w:val="0"/>
              <w:autoSpaceDE w:val="0"/>
              <w:autoSpaceDN w:val="0"/>
              <w:adjustRightInd w:val="0"/>
              <w:spacing w:after="0" w:line="240" w:lineRule="auto"/>
              <w:rPr>
                <w:rFonts w:ascii="Times New Roman" w:hAnsi="Times New Roman"/>
                <w:sz w:val="20"/>
                <w:szCs w:val="20"/>
              </w:rPr>
            </w:pPr>
            <w:r w:rsidRPr="00462691">
              <w:rPr>
                <w:rFonts w:ascii="Times New Roman" w:hAnsi="Times New Roman"/>
                <w:sz w:val="20"/>
                <w:szCs w:val="20"/>
              </w:rPr>
              <w:t>Цена</w:t>
            </w:r>
            <w:r w:rsidRPr="00462691">
              <w:rPr>
                <w:rFonts w:ascii="Times New Roman" w:hAnsi="Times New Roman"/>
                <w:sz w:val="20"/>
                <w:szCs w:val="20"/>
                <w:lang w:val="en-US"/>
              </w:rPr>
              <w:t xml:space="preserve"> </w:t>
            </w:r>
          </w:p>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r w:rsidRPr="00462691">
              <w:rPr>
                <w:rFonts w:ascii="Times New Roman" w:hAnsi="Times New Roman"/>
                <w:sz w:val="20"/>
                <w:szCs w:val="20"/>
              </w:rPr>
              <w:t xml:space="preserve">договора </w:t>
            </w:r>
          </w:p>
        </w:tc>
        <w:tc>
          <w:tcPr>
            <w:tcW w:w="2280" w:type="dxa"/>
            <w:vMerge w:val="restart"/>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60</w:t>
            </w: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60</w:t>
            </w:r>
          </w:p>
        </w:tc>
      </w:tr>
      <w:tr w:rsidR="008F36D8" w:rsidRPr="00462691" w:rsidTr="00B97F73">
        <w:trPr>
          <w:trHeight w:val="25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55</w:t>
            </w:r>
          </w:p>
        </w:tc>
      </w:tr>
      <w:tr w:rsidR="008F36D8" w:rsidRPr="00462691" w:rsidTr="00942849">
        <w:trPr>
          <w:trHeight w:val="13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3</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50</w:t>
            </w:r>
          </w:p>
        </w:tc>
      </w:tr>
      <w:tr w:rsidR="008F36D8" w:rsidRPr="00462691" w:rsidTr="00942849">
        <w:trPr>
          <w:trHeight w:val="17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45</w:t>
            </w:r>
          </w:p>
        </w:tc>
      </w:tr>
      <w:tr w:rsidR="008F36D8" w:rsidRPr="00462691" w:rsidTr="00B97F73">
        <w:trPr>
          <w:trHeight w:val="22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40</w:t>
            </w:r>
          </w:p>
        </w:tc>
      </w:tr>
      <w:tr w:rsidR="008F36D8" w:rsidRPr="00462691" w:rsidTr="00B97F73">
        <w:trPr>
          <w:trHeight w:val="11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35</w:t>
            </w:r>
          </w:p>
        </w:tc>
      </w:tr>
      <w:tr w:rsidR="008F36D8" w:rsidRPr="00462691" w:rsidTr="00942849">
        <w:trPr>
          <w:trHeight w:val="152"/>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7</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30</w:t>
            </w:r>
          </w:p>
        </w:tc>
      </w:tr>
      <w:tr w:rsidR="008F36D8" w:rsidRPr="00462691" w:rsidTr="00942849">
        <w:trPr>
          <w:trHeight w:val="18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8</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25</w:t>
            </w:r>
          </w:p>
        </w:tc>
      </w:tr>
      <w:tr w:rsidR="008F36D8" w:rsidRPr="00462691" w:rsidTr="00942849">
        <w:trPr>
          <w:trHeight w:val="231"/>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9</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r>
      <w:tr w:rsidR="008F36D8" w:rsidRPr="00462691" w:rsidTr="00942849">
        <w:trPr>
          <w:trHeight w:val="13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10</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15</w:t>
            </w:r>
          </w:p>
        </w:tc>
      </w:tr>
      <w:tr w:rsidR="008F36D8" w:rsidRPr="00462691" w:rsidTr="00942849">
        <w:trPr>
          <w:trHeight w:val="166"/>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11</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10</w:t>
            </w:r>
          </w:p>
        </w:tc>
      </w:tr>
      <w:tr w:rsidR="008F36D8" w:rsidRPr="00462691" w:rsidTr="00942849">
        <w:trPr>
          <w:trHeight w:val="19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12</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w:t>
            </w:r>
          </w:p>
        </w:tc>
      </w:tr>
      <w:tr w:rsidR="008F36D8" w:rsidRPr="00462691" w:rsidTr="00942849">
        <w:trPr>
          <w:trHeight w:val="102"/>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44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 xml:space="preserve">13 </w:t>
            </w:r>
            <w:r w:rsidRPr="00462691">
              <w:rPr>
                <w:rFonts w:ascii="Times New Roman" w:hAnsi="Times New Roman"/>
                <w:sz w:val="20"/>
                <w:szCs w:val="20"/>
              </w:rPr>
              <w:t>и более</w:t>
            </w:r>
          </w:p>
        </w:tc>
        <w:tc>
          <w:tcPr>
            <w:tcW w:w="264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0</w:t>
            </w:r>
          </w:p>
        </w:tc>
      </w:tr>
    </w:tbl>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lang w:val="en-US"/>
        </w:rPr>
      </w:pPr>
    </w:p>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rPr>
      </w:pPr>
      <w:r w:rsidRPr="00462691">
        <w:rPr>
          <w:rFonts w:ascii="Times New Roman" w:hAnsi="Times New Roman"/>
          <w:sz w:val="20"/>
          <w:szCs w:val="20"/>
        </w:rPr>
        <w:t>Таблица 2</w:t>
      </w:r>
    </w:p>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lang w:val="en-US"/>
        </w:rPr>
      </w:pP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Балльная оценка</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 xml:space="preserve">ранжированных заявок по критерию </w:t>
      </w:r>
      <w:r w:rsidR="00CA01FB" w:rsidRPr="00462691">
        <w:rPr>
          <w:rFonts w:ascii="Times New Roman" w:hAnsi="Times New Roman"/>
          <w:sz w:val="20"/>
          <w:szCs w:val="20"/>
        </w:rPr>
        <w:t>«</w:t>
      </w:r>
      <w:r w:rsidRPr="00462691">
        <w:rPr>
          <w:rFonts w:ascii="Times New Roman" w:hAnsi="Times New Roman"/>
          <w:sz w:val="20"/>
          <w:szCs w:val="20"/>
        </w:rPr>
        <w:t>Срок выполнения</w:t>
      </w:r>
      <w:r w:rsidR="00CA01FB" w:rsidRPr="00462691">
        <w:rPr>
          <w:rFonts w:ascii="Times New Roman" w:hAnsi="Times New Roman"/>
          <w:sz w:val="20"/>
          <w:szCs w:val="20"/>
        </w:rPr>
        <w:t>»</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p>
    <w:tbl>
      <w:tblPr>
        <w:tblW w:w="0" w:type="auto"/>
        <w:tblInd w:w="80" w:type="dxa"/>
        <w:tblLayout w:type="fixed"/>
        <w:tblCellMar>
          <w:left w:w="40" w:type="dxa"/>
          <w:right w:w="40" w:type="dxa"/>
        </w:tblCellMar>
        <w:tblLook w:val="0000"/>
      </w:tblPr>
      <w:tblGrid>
        <w:gridCol w:w="600"/>
        <w:gridCol w:w="1800"/>
        <w:gridCol w:w="2280"/>
        <w:gridCol w:w="2520"/>
        <w:gridCol w:w="2280"/>
      </w:tblGrid>
      <w:tr w:rsidR="008F36D8" w:rsidRPr="00462691" w:rsidTr="00326A12">
        <w:trPr>
          <w:trHeight w:val="400"/>
        </w:trPr>
        <w:tc>
          <w:tcPr>
            <w:tcW w:w="60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lastRenderedPageBreak/>
              <w:t>N</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proofErr w:type="gramStart"/>
            <w:r w:rsidRPr="00462691">
              <w:rPr>
                <w:rFonts w:ascii="Times New Roman" w:hAnsi="Times New Roman"/>
                <w:sz w:val="20"/>
                <w:szCs w:val="20"/>
              </w:rPr>
              <w:t>п</w:t>
            </w:r>
            <w:proofErr w:type="gramEnd"/>
            <w:r w:rsidRPr="00462691">
              <w:rPr>
                <w:rFonts w:ascii="Times New Roman" w:hAnsi="Times New Roman"/>
                <w:sz w:val="20"/>
                <w:szCs w:val="20"/>
              </w:rPr>
              <w:t>/п</w:t>
            </w:r>
          </w:p>
        </w:tc>
        <w:tc>
          <w:tcPr>
            <w:tcW w:w="180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Критерий</w:t>
            </w:r>
          </w:p>
        </w:tc>
        <w:tc>
          <w:tcPr>
            <w:tcW w:w="228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Максимальное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количество баллов</w:t>
            </w:r>
          </w:p>
        </w:tc>
        <w:tc>
          <w:tcPr>
            <w:tcW w:w="252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Результат</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ранжирования заявок</w:t>
            </w:r>
          </w:p>
        </w:tc>
        <w:tc>
          <w:tcPr>
            <w:tcW w:w="2280" w:type="dxa"/>
            <w:tcBorders>
              <w:top w:val="single" w:sz="4" w:space="0" w:color="auto"/>
              <w:left w:val="single" w:sz="4" w:space="0" w:color="auto"/>
              <w:bottom w:val="single" w:sz="4" w:space="0" w:color="auto"/>
              <w:right w:val="single" w:sz="4" w:space="0" w:color="auto"/>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Присваиваемое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rPr>
              <w:t>количество баллов</w:t>
            </w:r>
          </w:p>
        </w:tc>
      </w:tr>
      <w:tr w:rsidR="008F36D8" w:rsidRPr="00462691" w:rsidTr="00326A12">
        <w:trPr>
          <w:trHeight w:val="164"/>
        </w:trPr>
        <w:tc>
          <w:tcPr>
            <w:tcW w:w="600" w:type="dxa"/>
            <w:vMerge w:val="restart"/>
            <w:tcBorders>
              <w:top w:val="single" w:sz="4" w:space="0" w:color="auto"/>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val="restart"/>
            <w:tcBorders>
              <w:top w:val="single" w:sz="4" w:space="0" w:color="auto"/>
              <w:left w:val="single" w:sz="6" w:space="0" w:color="000000"/>
              <w:bottom w:val="single" w:sz="6" w:space="0" w:color="000000"/>
              <w:right w:val="single" w:sz="6" w:space="0" w:color="000000"/>
            </w:tcBorders>
            <w:shd w:val="clear" w:color="000000" w:fill="FFFFFF"/>
          </w:tcPr>
          <w:p w:rsidR="00CF3CB6" w:rsidRPr="00462691" w:rsidRDefault="008F36D8" w:rsidP="00BD6C04">
            <w:pPr>
              <w:widowControl w:val="0"/>
              <w:autoSpaceDE w:val="0"/>
              <w:autoSpaceDN w:val="0"/>
              <w:adjustRightInd w:val="0"/>
              <w:spacing w:after="0" w:line="240" w:lineRule="auto"/>
              <w:rPr>
                <w:rFonts w:ascii="Times New Roman" w:hAnsi="Times New Roman"/>
                <w:sz w:val="20"/>
                <w:szCs w:val="20"/>
              </w:rPr>
            </w:pPr>
            <w:r w:rsidRPr="00462691">
              <w:rPr>
                <w:rFonts w:ascii="Times New Roman" w:hAnsi="Times New Roman"/>
                <w:sz w:val="20"/>
                <w:szCs w:val="20"/>
              </w:rPr>
              <w:t xml:space="preserve">Срок </w:t>
            </w:r>
          </w:p>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r w:rsidRPr="00462691">
              <w:rPr>
                <w:rFonts w:ascii="Times New Roman" w:hAnsi="Times New Roman"/>
                <w:sz w:val="20"/>
                <w:szCs w:val="20"/>
              </w:rPr>
              <w:t xml:space="preserve">выполнения   </w:t>
            </w:r>
          </w:p>
        </w:tc>
        <w:tc>
          <w:tcPr>
            <w:tcW w:w="2280" w:type="dxa"/>
            <w:vMerge w:val="restart"/>
            <w:tcBorders>
              <w:top w:val="single" w:sz="4" w:space="0" w:color="auto"/>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c>
          <w:tcPr>
            <w:tcW w:w="2520" w:type="dxa"/>
            <w:tcBorders>
              <w:top w:val="single" w:sz="4" w:space="0" w:color="auto"/>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w:t>
            </w:r>
          </w:p>
        </w:tc>
        <w:tc>
          <w:tcPr>
            <w:tcW w:w="2280" w:type="dxa"/>
            <w:tcBorders>
              <w:top w:val="single" w:sz="4" w:space="0" w:color="auto"/>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r>
      <w:tr w:rsidR="008F36D8" w:rsidRPr="00462691" w:rsidTr="00CA6744">
        <w:trPr>
          <w:trHeight w:val="18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r>
      <w:tr w:rsidR="008F36D8" w:rsidRPr="00462691" w:rsidTr="00CA6744">
        <w:trPr>
          <w:trHeight w:val="176"/>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3</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20</w:t>
            </w:r>
          </w:p>
        </w:tc>
      </w:tr>
      <w:tr w:rsidR="008F36D8" w:rsidRPr="00462691" w:rsidTr="00CA6744">
        <w:trPr>
          <w:trHeight w:val="196"/>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18</w:t>
            </w:r>
          </w:p>
        </w:tc>
      </w:tr>
      <w:tr w:rsidR="008F36D8" w:rsidRPr="00462691" w:rsidTr="00CA6744">
        <w:trPr>
          <w:trHeight w:val="202"/>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5</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16</w:t>
            </w:r>
          </w:p>
        </w:tc>
      </w:tr>
      <w:tr w:rsidR="008F36D8" w:rsidRPr="00462691" w:rsidTr="00CA6744">
        <w:trPr>
          <w:trHeight w:val="222"/>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14</w:t>
            </w:r>
          </w:p>
        </w:tc>
      </w:tr>
      <w:tr w:rsidR="008F36D8" w:rsidRPr="00462691" w:rsidTr="00CA6744">
        <w:trPr>
          <w:trHeight w:val="22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7</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12</w:t>
            </w:r>
          </w:p>
        </w:tc>
      </w:tr>
      <w:tr w:rsidR="008F36D8" w:rsidRPr="00462691" w:rsidTr="00CA6744">
        <w:trPr>
          <w:trHeight w:val="24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8</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10</w:t>
            </w:r>
          </w:p>
        </w:tc>
      </w:tr>
      <w:tr w:rsidR="008F36D8" w:rsidRPr="00462691" w:rsidTr="00CA6744">
        <w:trPr>
          <w:trHeight w:val="240"/>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9</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8</w:t>
            </w:r>
          </w:p>
        </w:tc>
      </w:tr>
      <w:tr w:rsidR="008F36D8" w:rsidRPr="00462691" w:rsidTr="00CA6744">
        <w:trPr>
          <w:trHeight w:val="24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10</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6</w:t>
            </w:r>
          </w:p>
        </w:tc>
      </w:tr>
      <w:tr w:rsidR="008F36D8" w:rsidRPr="00462691" w:rsidTr="00CA6744">
        <w:trPr>
          <w:trHeight w:val="264"/>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11</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4</w:t>
            </w:r>
          </w:p>
        </w:tc>
      </w:tr>
      <w:tr w:rsidR="008F36D8" w:rsidRPr="00462691" w:rsidTr="00CA6744">
        <w:trPr>
          <w:trHeight w:val="238"/>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12</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2</w:t>
            </w:r>
          </w:p>
        </w:tc>
      </w:tr>
      <w:tr w:rsidR="008F36D8" w:rsidRPr="00462691">
        <w:trPr>
          <w:trHeight w:val="1"/>
        </w:trPr>
        <w:tc>
          <w:tcPr>
            <w:tcW w:w="6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180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280" w:type="dxa"/>
            <w:vMerge/>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rPr>
                <w:rFonts w:ascii="Times New Roman" w:hAnsi="Times New Roman"/>
                <w:sz w:val="20"/>
                <w:szCs w:val="20"/>
                <w:lang w:val="en-US"/>
              </w:rPr>
            </w:pPr>
          </w:p>
        </w:tc>
        <w:tc>
          <w:tcPr>
            <w:tcW w:w="252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 xml:space="preserve">13 </w:t>
            </w:r>
            <w:r w:rsidRPr="00462691">
              <w:rPr>
                <w:rFonts w:ascii="Times New Roman" w:hAnsi="Times New Roman"/>
                <w:sz w:val="20"/>
                <w:szCs w:val="20"/>
              </w:rPr>
              <w:t>и более</w:t>
            </w:r>
          </w:p>
        </w:tc>
        <w:tc>
          <w:tcPr>
            <w:tcW w:w="2280" w:type="dxa"/>
            <w:tcBorders>
              <w:top w:val="nil"/>
              <w:left w:val="single" w:sz="6" w:space="0" w:color="000000"/>
              <w:bottom w:val="single" w:sz="6" w:space="0" w:color="000000"/>
              <w:right w:val="single" w:sz="6" w:space="0" w:color="000000"/>
            </w:tcBorders>
            <w:shd w:val="clear" w:color="000000" w:fill="FFFFFF"/>
          </w:tcPr>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lang w:val="en-US"/>
              </w:rPr>
            </w:pPr>
            <w:r w:rsidRPr="00462691">
              <w:rPr>
                <w:rFonts w:ascii="Times New Roman" w:hAnsi="Times New Roman"/>
                <w:sz w:val="20"/>
                <w:szCs w:val="20"/>
                <w:lang w:val="en-US"/>
              </w:rPr>
              <w:t>0</w:t>
            </w:r>
          </w:p>
        </w:tc>
      </w:tr>
    </w:tbl>
    <w:p w:rsidR="008F36D8" w:rsidRPr="00462691" w:rsidRDefault="008F36D8" w:rsidP="00BD6C04">
      <w:pPr>
        <w:widowControl w:val="0"/>
        <w:autoSpaceDE w:val="0"/>
        <w:autoSpaceDN w:val="0"/>
        <w:adjustRightInd w:val="0"/>
        <w:spacing w:after="0" w:line="240" w:lineRule="auto"/>
        <w:ind w:firstLine="540"/>
        <w:jc w:val="both"/>
        <w:rPr>
          <w:rFonts w:ascii="Times New Roman" w:hAnsi="Times New Roman"/>
          <w:sz w:val="20"/>
          <w:szCs w:val="20"/>
          <w:lang w:val="en-US"/>
        </w:rPr>
      </w:pP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color w:val="000000"/>
          <w:sz w:val="20"/>
          <w:szCs w:val="20"/>
        </w:rPr>
      </w:pPr>
      <w:r w:rsidRPr="00462691">
        <w:rPr>
          <w:rFonts w:ascii="Times New Roman" w:hAnsi="Times New Roman"/>
          <w:color w:val="000000"/>
          <w:sz w:val="20"/>
          <w:szCs w:val="20"/>
        </w:rPr>
        <w:t>Примечание. В таблицах 1 и 2 присваиваемое участнику количество баллов указано против порядкового номера заявки;</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color w:val="000000"/>
          <w:sz w:val="20"/>
          <w:szCs w:val="20"/>
        </w:rPr>
      </w:pPr>
      <w:r w:rsidRPr="00462691">
        <w:rPr>
          <w:rFonts w:ascii="Times New Roman" w:hAnsi="Times New Roman"/>
          <w:color w:val="000000"/>
          <w:sz w:val="20"/>
          <w:szCs w:val="20"/>
        </w:rPr>
        <w:t xml:space="preserve">в) выставление количества баллов заявкам по критерию </w:t>
      </w:r>
      <w:r w:rsidR="00CA01FB" w:rsidRPr="00462691">
        <w:rPr>
          <w:rFonts w:ascii="Times New Roman" w:hAnsi="Times New Roman"/>
          <w:color w:val="000000"/>
          <w:sz w:val="20"/>
          <w:szCs w:val="20"/>
        </w:rPr>
        <w:t>«</w:t>
      </w:r>
      <w:r w:rsidRPr="00462691">
        <w:rPr>
          <w:rFonts w:ascii="Times New Roman" w:hAnsi="Times New Roman"/>
          <w:color w:val="000000"/>
          <w:sz w:val="20"/>
          <w:szCs w:val="20"/>
        </w:rPr>
        <w:t>квалификация участника</w:t>
      </w:r>
      <w:r w:rsidR="00CA01FB" w:rsidRPr="00462691">
        <w:rPr>
          <w:rFonts w:ascii="Times New Roman" w:hAnsi="Times New Roman"/>
          <w:color w:val="000000"/>
          <w:sz w:val="20"/>
          <w:szCs w:val="20"/>
        </w:rPr>
        <w:t>»</w:t>
      </w:r>
      <w:r w:rsidRPr="00462691">
        <w:rPr>
          <w:rFonts w:ascii="Times New Roman" w:hAnsi="Times New Roman"/>
          <w:color w:val="000000"/>
          <w:sz w:val="20"/>
          <w:szCs w:val="20"/>
        </w:rPr>
        <w:t xml:space="preserve"> (таблица 3).</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color w:val="000000"/>
          <w:sz w:val="20"/>
          <w:szCs w:val="20"/>
        </w:rPr>
      </w:pPr>
      <w:r w:rsidRPr="00462691">
        <w:rPr>
          <w:rFonts w:ascii="Times New Roman" w:hAnsi="Times New Roman"/>
          <w:color w:val="000000"/>
          <w:sz w:val="20"/>
          <w:szCs w:val="20"/>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8F36D8" w:rsidRPr="00462691" w:rsidRDefault="008F36D8" w:rsidP="00BD6C04">
      <w:pPr>
        <w:widowControl w:val="0"/>
        <w:autoSpaceDE w:val="0"/>
        <w:autoSpaceDN w:val="0"/>
        <w:adjustRightInd w:val="0"/>
        <w:spacing w:after="0" w:line="240" w:lineRule="auto"/>
        <w:ind w:firstLine="709"/>
        <w:jc w:val="both"/>
        <w:rPr>
          <w:rFonts w:ascii="Times New Roman" w:hAnsi="Times New Roman"/>
          <w:sz w:val="20"/>
          <w:szCs w:val="20"/>
        </w:rPr>
      </w:pPr>
      <w:r w:rsidRPr="00462691">
        <w:rPr>
          <w:rFonts w:ascii="Times New Roman" w:hAnsi="Times New Roman"/>
          <w:color w:val="000000"/>
          <w:sz w:val="20"/>
          <w:szCs w:val="20"/>
        </w:rPr>
        <w:t>Если количество штрафных баллов превышает 20, то участнику присваивается 0 баллов</w:t>
      </w:r>
      <w:r w:rsidRPr="00462691">
        <w:rPr>
          <w:rFonts w:ascii="Times New Roman" w:hAnsi="Times New Roman"/>
          <w:sz w:val="20"/>
          <w:szCs w:val="20"/>
        </w:rPr>
        <w:t xml:space="preserve"> по критерию </w:t>
      </w:r>
      <w:r w:rsidR="00CA01FB" w:rsidRPr="00462691">
        <w:rPr>
          <w:rFonts w:ascii="Times New Roman" w:hAnsi="Times New Roman"/>
          <w:sz w:val="20"/>
          <w:szCs w:val="20"/>
        </w:rPr>
        <w:t>«</w:t>
      </w:r>
      <w:r w:rsidRPr="00462691">
        <w:rPr>
          <w:rFonts w:ascii="Times New Roman" w:hAnsi="Times New Roman"/>
          <w:sz w:val="20"/>
          <w:szCs w:val="20"/>
        </w:rPr>
        <w:t>Квалификация участника</w:t>
      </w:r>
      <w:r w:rsidR="00CA01FB" w:rsidRPr="00462691">
        <w:rPr>
          <w:rFonts w:ascii="Times New Roman" w:hAnsi="Times New Roman"/>
          <w:sz w:val="20"/>
          <w:szCs w:val="20"/>
        </w:rPr>
        <w:t>»</w:t>
      </w:r>
      <w:r w:rsidRPr="00462691">
        <w:rPr>
          <w:rFonts w:ascii="Times New Roman" w:hAnsi="Times New Roman"/>
          <w:sz w:val="20"/>
          <w:szCs w:val="20"/>
        </w:rPr>
        <w:t>.</w:t>
      </w:r>
    </w:p>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rPr>
      </w:pPr>
      <w:r w:rsidRPr="00462691">
        <w:rPr>
          <w:rFonts w:ascii="Times New Roman" w:hAnsi="Times New Roman"/>
          <w:sz w:val="20"/>
          <w:szCs w:val="20"/>
        </w:rPr>
        <w:t>Таблица 3</w:t>
      </w:r>
    </w:p>
    <w:p w:rsidR="008F36D8" w:rsidRPr="00462691" w:rsidRDefault="008F36D8" w:rsidP="00BD6C04">
      <w:pPr>
        <w:widowControl w:val="0"/>
        <w:autoSpaceDE w:val="0"/>
        <w:autoSpaceDN w:val="0"/>
        <w:adjustRightInd w:val="0"/>
        <w:spacing w:after="0" w:line="240" w:lineRule="auto"/>
        <w:jc w:val="right"/>
        <w:rPr>
          <w:rFonts w:ascii="Times New Roman" w:hAnsi="Times New Roman"/>
          <w:sz w:val="20"/>
          <w:szCs w:val="20"/>
        </w:rPr>
      </w:pP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Начисление</w:t>
      </w:r>
    </w:p>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r w:rsidRPr="00462691">
        <w:rPr>
          <w:rFonts w:ascii="Times New Roman" w:hAnsi="Times New Roman"/>
          <w:sz w:val="20"/>
          <w:szCs w:val="20"/>
        </w:rPr>
        <w:t>штрафных баллов по подкритери</w:t>
      </w:r>
      <w:r w:rsidR="006E30FC" w:rsidRPr="00462691">
        <w:rPr>
          <w:rFonts w:ascii="Times New Roman" w:hAnsi="Times New Roman"/>
          <w:sz w:val="20"/>
          <w:szCs w:val="20"/>
        </w:rPr>
        <w:t>ю</w:t>
      </w:r>
      <w:r w:rsidRPr="00462691">
        <w:rPr>
          <w:rFonts w:ascii="Times New Roman" w:hAnsi="Times New Roman"/>
          <w:sz w:val="20"/>
          <w:szCs w:val="20"/>
        </w:rPr>
        <w:t xml:space="preserve"> критерия</w:t>
      </w:r>
      <w:r w:rsidR="00882F90" w:rsidRPr="00462691">
        <w:rPr>
          <w:rFonts w:ascii="Times New Roman" w:hAnsi="Times New Roman"/>
          <w:sz w:val="20"/>
          <w:szCs w:val="20"/>
        </w:rPr>
        <w:t xml:space="preserve"> </w:t>
      </w:r>
      <w:r w:rsidR="00CA01FB" w:rsidRPr="00462691">
        <w:rPr>
          <w:rFonts w:ascii="Times New Roman" w:hAnsi="Times New Roman"/>
          <w:sz w:val="20"/>
          <w:szCs w:val="20"/>
        </w:rPr>
        <w:t>«</w:t>
      </w:r>
      <w:r w:rsidRPr="00462691">
        <w:rPr>
          <w:rFonts w:ascii="Times New Roman" w:hAnsi="Times New Roman"/>
          <w:sz w:val="20"/>
          <w:szCs w:val="20"/>
        </w:rPr>
        <w:t>Квалификация участника</w:t>
      </w:r>
      <w:r w:rsidR="00CA01FB" w:rsidRPr="00462691">
        <w:rPr>
          <w:rFonts w:ascii="Times New Roman" w:hAnsi="Times New Roman"/>
          <w:sz w:val="20"/>
          <w:szCs w:val="20"/>
        </w:rPr>
        <w:t>»</w:t>
      </w:r>
    </w:p>
    <w:p w:rsidR="008254A3" w:rsidRPr="00B97F73" w:rsidRDefault="008254A3" w:rsidP="00BD6C04">
      <w:pPr>
        <w:widowControl w:val="0"/>
        <w:autoSpaceDE w:val="0"/>
        <w:autoSpaceDN w:val="0"/>
        <w:adjustRightInd w:val="0"/>
        <w:spacing w:after="0" w:line="240" w:lineRule="auto"/>
        <w:jc w:val="center"/>
        <w:rPr>
          <w:rFonts w:ascii="Times New Roman" w:hAnsi="Times New Roman"/>
          <w:sz w:val="20"/>
          <w:szCs w:val="20"/>
        </w:rPr>
      </w:pPr>
    </w:p>
    <w:tbl>
      <w:tblPr>
        <w:tblW w:w="9498" w:type="dxa"/>
        <w:tblCellSpacing w:w="5" w:type="nil"/>
        <w:tblInd w:w="75" w:type="dxa"/>
        <w:tblLayout w:type="fixed"/>
        <w:tblCellMar>
          <w:left w:w="75" w:type="dxa"/>
          <w:right w:w="75" w:type="dxa"/>
        </w:tblCellMar>
        <w:tblLook w:val="0000"/>
      </w:tblPr>
      <w:tblGrid>
        <w:gridCol w:w="1560"/>
        <w:gridCol w:w="1275"/>
        <w:gridCol w:w="2552"/>
        <w:gridCol w:w="2835"/>
        <w:gridCol w:w="1276"/>
      </w:tblGrid>
      <w:tr w:rsidR="008254A3" w:rsidRPr="00B97F73" w:rsidTr="008254A3">
        <w:trPr>
          <w:trHeight w:val="600"/>
          <w:tblCellSpacing w:w="5" w:type="nil"/>
        </w:trPr>
        <w:tc>
          <w:tcPr>
            <w:tcW w:w="1560"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Наименование критерия</w:t>
            </w:r>
          </w:p>
        </w:tc>
        <w:tc>
          <w:tcPr>
            <w:tcW w:w="1275"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Максимальное количество баллов</w:t>
            </w:r>
          </w:p>
        </w:tc>
        <w:tc>
          <w:tcPr>
            <w:tcW w:w="2552"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Подкритерии</w:t>
            </w:r>
          </w:p>
        </w:tc>
        <w:tc>
          <w:tcPr>
            <w:tcW w:w="2835"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Показатель подкритерии</w:t>
            </w:r>
          </w:p>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(единиц)</w:t>
            </w:r>
          </w:p>
        </w:tc>
        <w:tc>
          <w:tcPr>
            <w:tcW w:w="1276"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ind w:left="-13" w:right="-114"/>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Количество штрафных</w:t>
            </w:r>
          </w:p>
          <w:p w:rsidR="008254A3" w:rsidRPr="00B97F73" w:rsidRDefault="008254A3" w:rsidP="00BD6C04">
            <w:pPr>
              <w:spacing w:after="0" w:line="240" w:lineRule="auto"/>
              <w:ind w:left="-13" w:right="-114"/>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баллов</w:t>
            </w:r>
          </w:p>
        </w:tc>
      </w:tr>
      <w:tr w:rsidR="008254A3" w:rsidRPr="00B97F73" w:rsidTr="008254A3">
        <w:trPr>
          <w:trHeight w:val="662"/>
          <w:tblCellSpacing w:w="5" w:type="nil"/>
        </w:trPr>
        <w:tc>
          <w:tcPr>
            <w:tcW w:w="1560" w:type="dxa"/>
            <w:vMerge w:val="restart"/>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«Квалификация участника конкурса»   </w:t>
            </w:r>
          </w:p>
        </w:tc>
        <w:tc>
          <w:tcPr>
            <w:tcW w:w="1275" w:type="dxa"/>
            <w:vMerge w:val="restart"/>
            <w:tcBorders>
              <w:left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20</w:t>
            </w:r>
          </w:p>
        </w:tc>
        <w:tc>
          <w:tcPr>
            <w:tcW w:w="2552" w:type="dxa"/>
            <w:vMerge w:val="restart"/>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«Квалификация персонала» (наличие квалифицированного инженерного персонала)   </w:t>
            </w:r>
            <w:r w:rsidRPr="00B97F73">
              <w:rPr>
                <w:rFonts w:ascii="Times New Roman" w:hAnsi="Times New Roman"/>
                <w:sz w:val="20"/>
                <w:szCs w:val="20"/>
              </w:rPr>
              <w:t>&lt;*&gt;</w:t>
            </w: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2 и более – с опытом работы более 10 лет и стажем работы в компании более 2 лет;</w:t>
            </w:r>
          </w:p>
        </w:tc>
        <w:tc>
          <w:tcPr>
            <w:tcW w:w="1276"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p>
          <w:p w:rsidR="008254A3" w:rsidRPr="00B97F73" w:rsidRDefault="008254A3" w:rsidP="00BD6C04">
            <w:pPr>
              <w:spacing w:after="0" w:line="240" w:lineRule="auto"/>
              <w:jc w:val="center"/>
              <w:rPr>
                <w:rFonts w:ascii="Times New Roman" w:eastAsia="Calibri" w:hAnsi="Times New Roman"/>
                <w:sz w:val="20"/>
                <w:szCs w:val="20"/>
                <w:lang w:eastAsia="en-US"/>
              </w:rPr>
            </w:pPr>
          </w:p>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0</w:t>
            </w:r>
          </w:p>
        </w:tc>
      </w:tr>
      <w:tr w:rsidR="008254A3" w:rsidRPr="00B97F73" w:rsidTr="008254A3">
        <w:trPr>
          <w:trHeight w:val="478"/>
          <w:tblCellSpacing w:w="5" w:type="nil"/>
        </w:trPr>
        <w:tc>
          <w:tcPr>
            <w:tcW w:w="1560"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p>
        </w:tc>
        <w:tc>
          <w:tcPr>
            <w:tcW w:w="2552"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2 и более – с опытом работы более 5 лет</w:t>
            </w:r>
          </w:p>
        </w:tc>
        <w:tc>
          <w:tcPr>
            <w:tcW w:w="1276" w:type="dxa"/>
            <w:tcBorders>
              <w:top w:val="single" w:sz="4" w:space="0" w:color="auto"/>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p>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5</w:t>
            </w:r>
          </w:p>
        </w:tc>
      </w:tr>
      <w:tr w:rsidR="008254A3" w:rsidRPr="00B97F73" w:rsidTr="008254A3">
        <w:trPr>
          <w:trHeight w:val="185"/>
          <w:tblCellSpacing w:w="5" w:type="nil"/>
        </w:trPr>
        <w:tc>
          <w:tcPr>
            <w:tcW w:w="1560"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552"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в остальных случаях</w:t>
            </w:r>
          </w:p>
        </w:tc>
        <w:tc>
          <w:tcPr>
            <w:tcW w:w="1276"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10</w:t>
            </w:r>
          </w:p>
        </w:tc>
      </w:tr>
      <w:tr w:rsidR="008254A3" w:rsidRPr="00B97F73" w:rsidTr="008254A3">
        <w:trPr>
          <w:trHeight w:val="245"/>
          <w:tblCellSpacing w:w="5" w:type="nil"/>
        </w:trPr>
        <w:tc>
          <w:tcPr>
            <w:tcW w:w="1560"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552" w:type="dxa"/>
            <w:vMerge w:val="restart"/>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both"/>
              <w:rPr>
                <w:rFonts w:ascii="Times New Roman" w:eastAsia="Calibri" w:hAnsi="Times New Roman"/>
                <w:sz w:val="20"/>
                <w:szCs w:val="20"/>
                <w:lang w:eastAsia="en-US"/>
              </w:rPr>
            </w:pPr>
            <w:proofErr w:type="gramStart"/>
            <w:r w:rsidRPr="00B97F73">
              <w:rPr>
                <w:rFonts w:ascii="Times New Roman" w:eastAsia="Calibri" w:hAnsi="Times New Roman"/>
                <w:sz w:val="20"/>
                <w:szCs w:val="20"/>
                <w:lang w:eastAsia="en-US"/>
              </w:rPr>
              <w:t xml:space="preserve">«Соблюдение техники безопасности» (количество несчастных случаев при производстве работ </w:t>
            </w:r>
            <w:proofErr w:type="gramEnd"/>
          </w:p>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за </w:t>
            </w:r>
            <w:proofErr w:type="gramStart"/>
            <w:r w:rsidRPr="00B97F73">
              <w:rPr>
                <w:rFonts w:ascii="Times New Roman" w:eastAsia="Calibri" w:hAnsi="Times New Roman"/>
                <w:sz w:val="20"/>
                <w:szCs w:val="20"/>
                <w:lang w:eastAsia="en-US"/>
              </w:rPr>
              <w:t>последние</w:t>
            </w:r>
            <w:proofErr w:type="gramEnd"/>
            <w:r w:rsidRPr="00B97F73">
              <w:rPr>
                <w:rFonts w:ascii="Times New Roman" w:eastAsia="Calibri" w:hAnsi="Times New Roman"/>
                <w:sz w:val="20"/>
                <w:szCs w:val="20"/>
                <w:lang w:eastAsia="en-US"/>
              </w:rPr>
              <w:t xml:space="preserve"> 2 года)           </w:t>
            </w: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0            </w:t>
            </w:r>
          </w:p>
        </w:tc>
        <w:tc>
          <w:tcPr>
            <w:tcW w:w="1276"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0</w:t>
            </w:r>
          </w:p>
        </w:tc>
      </w:tr>
      <w:tr w:rsidR="008254A3" w:rsidRPr="00B97F73" w:rsidTr="008254A3">
        <w:trPr>
          <w:trHeight w:val="263"/>
          <w:tblCellSpacing w:w="5" w:type="nil"/>
        </w:trPr>
        <w:tc>
          <w:tcPr>
            <w:tcW w:w="1560"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552"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1            </w:t>
            </w:r>
          </w:p>
        </w:tc>
        <w:tc>
          <w:tcPr>
            <w:tcW w:w="1276"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5</w:t>
            </w:r>
          </w:p>
        </w:tc>
      </w:tr>
      <w:tr w:rsidR="008254A3" w:rsidRPr="00B97F73" w:rsidTr="008254A3">
        <w:trPr>
          <w:trHeight w:val="423"/>
          <w:tblCellSpacing w:w="5" w:type="nil"/>
        </w:trPr>
        <w:tc>
          <w:tcPr>
            <w:tcW w:w="1560"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1275"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552" w:type="dxa"/>
            <w:vMerge/>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p>
        </w:tc>
        <w:tc>
          <w:tcPr>
            <w:tcW w:w="2835"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rPr>
                <w:rFonts w:ascii="Times New Roman" w:eastAsia="Calibri" w:hAnsi="Times New Roman"/>
                <w:sz w:val="20"/>
                <w:szCs w:val="20"/>
                <w:lang w:eastAsia="en-US"/>
              </w:rPr>
            </w:pPr>
            <w:r w:rsidRPr="00B97F73">
              <w:rPr>
                <w:rFonts w:ascii="Times New Roman" w:eastAsia="Calibri" w:hAnsi="Times New Roman"/>
                <w:sz w:val="20"/>
                <w:szCs w:val="20"/>
                <w:lang w:eastAsia="en-US"/>
              </w:rPr>
              <w:t xml:space="preserve">2 и более    </w:t>
            </w:r>
          </w:p>
        </w:tc>
        <w:tc>
          <w:tcPr>
            <w:tcW w:w="1276" w:type="dxa"/>
            <w:tcBorders>
              <w:left w:val="single" w:sz="4" w:space="0" w:color="auto"/>
              <w:bottom w:val="single" w:sz="4" w:space="0" w:color="auto"/>
              <w:right w:val="single" w:sz="4" w:space="0" w:color="auto"/>
            </w:tcBorders>
          </w:tcPr>
          <w:p w:rsidR="008254A3" w:rsidRPr="00B97F73" w:rsidRDefault="008254A3" w:rsidP="00BD6C04">
            <w:pPr>
              <w:spacing w:after="0" w:line="240" w:lineRule="auto"/>
              <w:jc w:val="center"/>
              <w:rPr>
                <w:rFonts w:ascii="Times New Roman" w:eastAsia="Calibri" w:hAnsi="Times New Roman"/>
                <w:sz w:val="20"/>
                <w:szCs w:val="20"/>
                <w:lang w:eastAsia="en-US"/>
              </w:rPr>
            </w:pPr>
            <w:r w:rsidRPr="00B97F73">
              <w:rPr>
                <w:rFonts w:ascii="Times New Roman" w:eastAsia="Calibri" w:hAnsi="Times New Roman"/>
                <w:sz w:val="20"/>
                <w:szCs w:val="20"/>
                <w:lang w:eastAsia="en-US"/>
              </w:rPr>
              <w:t>10</w:t>
            </w:r>
          </w:p>
        </w:tc>
      </w:tr>
    </w:tbl>
    <w:p w:rsidR="008F36D8" w:rsidRPr="00462691" w:rsidRDefault="008F36D8" w:rsidP="00BD6C04">
      <w:pPr>
        <w:widowControl w:val="0"/>
        <w:autoSpaceDE w:val="0"/>
        <w:autoSpaceDN w:val="0"/>
        <w:adjustRightInd w:val="0"/>
        <w:spacing w:after="0" w:line="240" w:lineRule="auto"/>
        <w:jc w:val="center"/>
        <w:rPr>
          <w:rFonts w:ascii="Times New Roman" w:hAnsi="Times New Roman"/>
          <w:sz w:val="20"/>
          <w:szCs w:val="20"/>
        </w:rPr>
      </w:pPr>
    </w:p>
    <w:p w:rsidR="00C72D13" w:rsidRPr="00B97F73" w:rsidRDefault="00C72D13" w:rsidP="00BD6C04">
      <w:pPr>
        <w:spacing w:after="0" w:line="240" w:lineRule="auto"/>
        <w:ind w:firstLine="709"/>
        <w:jc w:val="both"/>
        <w:rPr>
          <w:rFonts w:ascii="Times New Roman" w:eastAsia="Calibri" w:hAnsi="Times New Roman"/>
          <w:sz w:val="20"/>
          <w:szCs w:val="20"/>
          <w:lang w:eastAsia="en-US"/>
        </w:rPr>
      </w:pPr>
      <w:r w:rsidRPr="00B97F73">
        <w:rPr>
          <w:rFonts w:ascii="Times New Roman" w:hAnsi="Times New Roman"/>
          <w:sz w:val="20"/>
          <w:szCs w:val="20"/>
        </w:rPr>
        <w:t xml:space="preserve">&lt;*&gt; </w:t>
      </w:r>
      <w:r w:rsidRPr="00B97F73">
        <w:rPr>
          <w:rFonts w:ascii="Times New Roman" w:eastAsia="Calibri" w:hAnsi="Times New Roman"/>
          <w:sz w:val="20"/>
          <w:szCs w:val="20"/>
          <w:lang w:eastAsia="en-US"/>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C72D13" w:rsidRPr="00B97F73" w:rsidRDefault="00C72D13" w:rsidP="00BD6C04">
      <w:pPr>
        <w:spacing w:after="0" w:line="240" w:lineRule="auto"/>
        <w:ind w:firstLine="709"/>
        <w:jc w:val="both"/>
        <w:rPr>
          <w:rFonts w:ascii="Times New Roman" w:eastAsia="Calibri" w:hAnsi="Times New Roman"/>
          <w:sz w:val="20"/>
          <w:szCs w:val="20"/>
          <w:lang w:eastAsia="en-US"/>
        </w:rPr>
      </w:pPr>
      <w:bookmarkStart w:id="3" w:name="Par910"/>
      <w:bookmarkEnd w:id="3"/>
      <w:r w:rsidRPr="00B97F73">
        <w:rPr>
          <w:rFonts w:ascii="Times New Roman" w:eastAsia="Calibri" w:hAnsi="Times New Roman"/>
          <w:sz w:val="20"/>
          <w:szCs w:val="20"/>
          <w:lang w:eastAsia="en-US"/>
        </w:rPr>
        <w:t>г) суммирование баллов, полученных каждой заявкой по трем критериям;</w:t>
      </w:r>
    </w:p>
    <w:p w:rsidR="00C72D13" w:rsidRPr="00494EF4" w:rsidRDefault="00C72D13" w:rsidP="00BD6C04">
      <w:pPr>
        <w:spacing w:after="0" w:line="240" w:lineRule="auto"/>
        <w:ind w:firstLine="709"/>
        <w:jc w:val="both"/>
        <w:rPr>
          <w:rFonts w:ascii="Times New Roman" w:eastAsia="Calibri" w:hAnsi="Times New Roman"/>
          <w:sz w:val="20"/>
          <w:szCs w:val="20"/>
          <w:lang w:eastAsia="en-US"/>
        </w:rPr>
      </w:pPr>
      <w:proofErr w:type="gramStart"/>
      <w:r w:rsidRPr="00B97F73">
        <w:rPr>
          <w:rFonts w:ascii="Times New Roman" w:eastAsia="Calibri" w:hAnsi="Times New Roman"/>
          <w:sz w:val="20"/>
          <w:szCs w:val="20"/>
          <w:lang w:eastAsia="en-US"/>
        </w:rPr>
        <w:t xml:space="preserve">д)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участника», затем – по критерию «Цена договора» и, в случае необходимости, – </w:t>
      </w:r>
      <w:r w:rsidRPr="00494EF4">
        <w:rPr>
          <w:rFonts w:ascii="Times New Roman" w:eastAsia="Calibri" w:hAnsi="Times New Roman"/>
          <w:sz w:val="20"/>
          <w:szCs w:val="20"/>
          <w:lang w:eastAsia="en-US"/>
        </w:rPr>
        <w:t>по критерию «Срок выполнения работ».</w:t>
      </w:r>
      <w:proofErr w:type="gramEnd"/>
      <w:r w:rsidRPr="00494EF4">
        <w:rPr>
          <w:rFonts w:ascii="Times New Roman" w:eastAsia="Calibri" w:hAnsi="Times New Roman"/>
          <w:sz w:val="20"/>
          <w:szCs w:val="20"/>
          <w:lang w:eastAsia="en-US"/>
        </w:rPr>
        <w:t xml:space="preserve"> Участник конкурса, заявка которого получила в результате ранжирования номер 1, объявляется победителем конкурса. </w:t>
      </w:r>
    </w:p>
    <w:p w:rsidR="00C72D13" w:rsidRPr="00494EF4" w:rsidRDefault="00C72D13" w:rsidP="00BD6C04">
      <w:pPr>
        <w:pStyle w:val="ConsPlusNormal"/>
        <w:shd w:val="clear" w:color="auto" w:fill="FFFFFF"/>
        <w:ind w:firstLine="709"/>
        <w:jc w:val="both"/>
        <w:rPr>
          <w:rFonts w:ascii="Times New Roman" w:hAnsi="Times New Roman" w:cs="Times New Roman"/>
        </w:rPr>
      </w:pPr>
      <w:r w:rsidRPr="00494EF4">
        <w:rPr>
          <w:rFonts w:ascii="Times New Roman" w:hAnsi="Times New Roman" w:cs="Times New Roman"/>
        </w:rPr>
        <w:t>В случае если в результате проведенного ранжирования несколько заявок набрали одинаковое значение суммарной величины, рассчитанной в соответствии с приведенным выше порядком, меньший порядковый номер присваивается заявке на участие в конкурсе, которая поступила ранее других заявок, содержащих такие условия.</w:t>
      </w:r>
    </w:p>
    <w:p w:rsidR="00C72D13" w:rsidRPr="00494EF4" w:rsidRDefault="00C72D13" w:rsidP="00BD6C04">
      <w:pPr>
        <w:spacing w:after="0" w:line="240" w:lineRule="auto"/>
        <w:ind w:firstLine="709"/>
        <w:jc w:val="both"/>
        <w:rPr>
          <w:rFonts w:ascii="Times New Roman" w:hAnsi="Times New Roman"/>
          <w:sz w:val="20"/>
          <w:szCs w:val="20"/>
        </w:rPr>
      </w:pPr>
      <w:r>
        <w:rPr>
          <w:rFonts w:ascii="Times New Roman" w:eastAsia="Calibri" w:hAnsi="Times New Roman"/>
          <w:sz w:val="20"/>
          <w:szCs w:val="20"/>
          <w:lang w:eastAsia="en-US"/>
        </w:rPr>
        <w:t>Д</w:t>
      </w:r>
      <w:r w:rsidRPr="00494EF4">
        <w:rPr>
          <w:rFonts w:ascii="Times New Roman" w:eastAsia="Calibri" w:hAnsi="Times New Roman"/>
          <w:sz w:val="20"/>
          <w:szCs w:val="20"/>
          <w:lang w:eastAsia="en-US"/>
        </w:rPr>
        <w:t xml:space="preserve">оговор по итогам открытого конкурса по привлечению подрядных организаций для выполнения работ по капитальному ремонту многоквартирных домов заключается с победителем открытого конкурса, а при уклонении победителя конкурса от заключения договора с </w:t>
      </w:r>
      <w:r w:rsidRPr="00494EF4">
        <w:rPr>
          <w:rFonts w:ascii="Times New Roman" w:hAnsi="Times New Roman"/>
          <w:sz w:val="20"/>
          <w:szCs w:val="20"/>
        </w:rPr>
        <w:t xml:space="preserve">участником, заявке на участие, в конкурсе которого присвоен второй номер. </w:t>
      </w:r>
    </w:p>
    <w:p w:rsidR="00226278" w:rsidRPr="00B97F73" w:rsidRDefault="00226278" w:rsidP="00BD6C04">
      <w:pPr>
        <w:spacing w:after="0" w:line="240" w:lineRule="auto"/>
        <w:ind w:firstLine="709"/>
        <w:jc w:val="both"/>
        <w:rPr>
          <w:rFonts w:ascii="Times New Roman" w:eastAsia="Calibri" w:hAnsi="Times New Roman"/>
          <w:sz w:val="20"/>
          <w:szCs w:val="20"/>
          <w:lang w:eastAsia="en-US"/>
        </w:rPr>
      </w:pPr>
      <w:proofErr w:type="gramStart"/>
      <w:r w:rsidRPr="00494EF4">
        <w:rPr>
          <w:rFonts w:ascii="Times New Roman" w:hAnsi="Times New Roman"/>
          <w:sz w:val="20"/>
          <w:szCs w:val="20"/>
        </w:rPr>
        <w:lastRenderedPageBreak/>
        <w:t>Лицо, с которым заключ</w:t>
      </w:r>
      <w:r>
        <w:rPr>
          <w:rFonts w:ascii="Times New Roman" w:hAnsi="Times New Roman"/>
          <w:sz w:val="20"/>
          <w:szCs w:val="20"/>
        </w:rPr>
        <w:t>ен</w:t>
      </w:r>
      <w:r w:rsidRPr="00494EF4">
        <w:rPr>
          <w:rFonts w:ascii="Times New Roman" w:hAnsi="Times New Roman"/>
          <w:sz w:val="20"/>
          <w:szCs w:val="20"/>
        </w:rPr>
        <w:t xml:space="preserve"> договор по итогам конкурса</w:t>
      </w:r>
      <w:r>
        <w:rPr>
          <w:rFonts w:ascii="Times New Roman" w:hAnsi="Times New Roman"/>
          <w:sz w:val="20"/>
          <w:szCs w:val="20"/>
        </w:rPr>
        <w:t>,</w:t>
      </w:r>
      <w:r w:rsidRPr="00494EF4">
        <w:rPr>
          <w:rFonts w:ascii="Times New Roman" w:hAnsi="Times New Roman"/>
          <w:sz w:val="20"/>
          <w:szCs w:val="20"/>
        </w:rPr>
        <w:t xml:space="preserve"> должно представить Заказчику</w:t>
      </w:r>
      <w:r w:rsidRPr="00B97F73">
        <w:rPr>
          <w:rFonts w:ascii="Times New Roman" w:hAnsi="Times New Roman"/>
          <w:sz w:val="20"/>
          <w:szCs w:val="20"/>
        </w:rPr>
        <w:t xml:space="preserve"> </w:t>
      </w:r>
      <w:r w:rsidRPr="00B97F73">
        <w:rPr>
          <w:rFonts w:ascii="Times New Roman" w:eastAsia="Calibri" w:hAnsi="Times New Roman"/>
          <w:sz w:val="20"/>
          <w:szCs w:val="20"/>
          <w:lang w:eastAsia="en-US"/>
        </w:rPr>
        <w:t xml:space="preserve">в </w:t>
      </w:r>
      <w:r w:rsidR="00BF4476">
        <w:rPr>
          <w:rFonts w:ascii="Times New Roman" w:eastAsia="Calibri" w:hAnsi="Times New Roman"/>
          <w:sz w:val="20"/>
          <w:szCs w:val="20"/>
          <w:lang w:eastAsia="en-US"/>
        </w:rPr>
        <w:t>п</w:t>
      </w:r>
      <w:r w:rsidRPr="00B97F73">
        <w:rPr>
          <w:rFonts w:ascii="Times New Roman" w:eastAsia="Calibri" w:hAnsi="Times New Roman"/>
          <w:sz w:val="20"/>
          <w:szCs w:val="20"/>
          <w:lang w:eastAsia="en-US"/>
        </w:rPr>
        <w:t>ятидневный срок с даты подписани</w:t>
      </w:r>
      <w:r>
        <w:rPr>
          <w:rFonts w:ascii="Times New Roman" w:eastAsia="Calibri" w:hAnsi="Times New Roman"/>
          <w:sz w:val="20"/>
          <w:szCs w:val="20"/>
          <w:lang w:eastAsia="en-US"/>
        </w:rPr>
        <w:t xml:space="preserve">я договора Сторонами </w:t>
      </w:r>
      <w:r w:rsidRPr="00B97F73">
        <w:rPr>
          <w:rFonts w:ascii="Times New Roman" w:hAnsi="Times New Roman"/>
          <w:sz w:val="20"/>
          <w:szCs w:val="20"/>
        </w:rPr>
        <w:t xml:space="preserve">обеспечение исполнения </w:t>
      </w:r>
      <w:r w:rsidRPr="00B97F73">
        <w:rPr>
          <w:rFonts w:ascii="Times New Roman" w:eastAsia="Calibri" w:hAnsi="Times New Roman"/>
          <w:sz w:val="20"/>
          <w:szCs w:val="20"/>
          <w:lang w:eastAsia="en-US"/>
        </w:rPr>
        <w:t xml:space="preserve">обязательств Подрядчика по договору в виде банковской гарантии, </w:t>
      </w:r>
      <w:r w:rsidR="00BF1A1C">
        <w:rPr>
          <w:rFonts w:ascii="Times New Roman" w:eastAsia="Calibri" w:hAnsi="Times New Roman"/>
          <w:sz w:val="20"/>
          <w:szCs w:val="20"/>
          <w:lang w:eastAsia="en-US"/>
        </w:rPr>
        <w:t>страхование</w:t>
      </w:r>
      <w:r w:rsidRPr="00B97F73">
        <w:rPr>
          <w:rFonts w:ascii="Times New Roman" w:eastAsia="Calibri" w:hAnsi="Times New Roman"/>
          <w:sz w:val="20"/>
          <w:szCs w:val="20"/>
          <w:lang w:eastAsia="en-US"/>
        </w:rPr>
        <w:t>, залог денежных средств и иные законные способы обеспечения обязательств по согласованию с Заказчиком в размере 30 % от начальной (максимальной) цены договора (лота).</w:t>
      </w:r>
      <w:proofErr w:type="gramEnd"/>
    </w:p>
    <w:p w:rsidR="00226278" w:rsidRPr="00B97F73" w:rsidRDefault="00226278" w:rsidP="00BD6C04">
      <w:pPr>
        <w:spacing w:after="0" w:line="240" w:lineRule="auto"/>
        <w:ind w:firstLine="709"/>
        <w:jc w:val="both"/>
        <w:rPr>
          <w:rFonts w:ascii="Times New Roman" w:eastAsia="Calibri" w:hAnsi="Times New Roman"/>
          <w:sz w:val="20"/>
          <w:szCs w:val="20"/>
          <w:lang w:eastAsia="en-US"/>
        </w:rPr>
      </w:pPr>
      <w:r w:rsidRPr="00B97F73">
        <w:rPr>
          <w:rFonts w:ascii="Times New Roman" w:eastAsia="Calibri" w:hAnsi="Times New Roman"/>
          <w:sz w:val="20"/>
          <w:szCs w:val="20"/>
          <w:lang w:eastAsia="en-US"/>
        </w:rPr>
        <w:t>Лицо, с которым заключ</w:t>
      </w:r>
      <w:r>
        <w:rPr>
          <w:rFonts w:ascii="Times New Roman" w:eastAsia="Calibri" w:hAnsi="Times New Roman"/>
          <w:sz w:val="20"/>
          <w:szCs w:val="20"/>
          <w:lang w:eastAsia="en-US"/>
        </w:rPr>
        <w:t>ен</w:t>
      </w:r>
      <w:r w:rsidRPr="00B97F73">
        <w:rPr>
          <w:rFonts w:ascii="Times New Roman" w:eastAsia="Calibri" w:hAnsi="Times New Roman"/>
          <w:sz w:val="20"/>
          <w:szCs w:val="20"/>
          <w:lang w:eastAsia="en-US"/>
        </w:rPr>
        <w:t xml:space="preserve"> договор по итогам конкурса</w:t>
      </w:r>
      <w:r>
        <w:rPr>
          <w:rFonts w:ascii="Times New Roman" w:eastAsia="Calibri" w:hAnsi="Times New Roman"/>
          <w:sz w:val="20"/>
          <w:szCs w:val="20"/>
          <w:lang w:eastAsia="en-US"/>
        </w:rPr>
        <w:t>,</w:t>
      </w:r>
      <w:r w:rsidRPr="00B97F73">
        <w:rPr>
          <w:rFonts w:ascii="Times New Roman" w:eastAsia="Calibri" w:hAnsi="Times New Roman"/>
          <w:sz w:val="20"/>
          <w:szCs w:val="20"/>
          <w:lang w:eastAsia="en-US"/>
        </w:rPr>
        <w:t xml:space="preserve"> должно представить Заказчику обеспечение исполнения обязательств Подрядчика по устранению выявленных дефектов в гарантийный период является в виде ст</w:t>
      </w:r>
      <w:r w:rsidR="00BF1A1C">
        <w:rPr>
          <w:rFonts w:ascii="Times New Roman" w:eastAsia="Calibri" w:hAnsi="Times New Roman"/>
          <w:sz w:val="20"/>
          <w:szCs w:val="20"/>
          <w:lang w:eastAsia="en-US"/>
        </w:rPr>
        <w:t xml:space="preserve">рахования, банковской гарантии </w:t>
      </w:r>
      <w:r w:rsidRPr="00B97F73">
        <w:rPr>
          <w:rFonts w:ascii="Times New Roman" w:eastAsia="Calibri" w:hAnsi="Times New Roman"/>
          <w:sz w:val="20"/>
          <w:szCs w:val="20"/>
          <w:lang w:eastAsia="en-US"/>
        </w:rPr>
        <w:t>по согласованию с Заказчиком на полную сумму цены договора (лота), действующее до истечения гарантийного периода.</w:t>
      </w:r>
      <w:r w:rsidRPr="007F27E1">
        <w:rPr>
          <w:rFonts w:ascii="Times New Roman" w:eastAsia="Calibri" w:hAnsi="Times New Roman"/>
          <w:sz w:val="20"/>
          <w:szCs w:val="20"/>
          <w:lang w:eastAsia="en-US"/>
        </w:rPr>
        <w:t xml:space="preserve"> </w:t>
      </w:r>
      <w:r w:rsidRPr="002147D6">
        <w:rPr>
          <w:rFonts w:ascii="Times New Roman" w:eastAsia="Calibri" w:hAnsi="Times New Roman"/>
          <w:sz w:val="20"/>
          <w:szCs w:val="20"/>
          <w:lang w:eastAsia="en-US"/>
        </w:rPr>
        <w:t>Подрядчик обязан представить Заказчику обеспечение исполнения обязательств по настоящему Договору до подписания актов о приемке рабочей комиссией всех видов работ по капитальному ремонту объекта.</w:t>
      </w:r>
    </w:p>
    <w:p w:rsidR="00C72D13" w:rsidRPr="00B97F73" w:rsidRDefault="00C72D13" w:rsidP="00BD6C04">
      <w:pPr>
        <w:spacing w:after="0" w:line="240" w:lineRule="auto"/>
        <w:ind w:firstLine="540"/>
        <w:jc w:val="both"/>
        <w:rPr>
          <w:rFonts w:ascii="Times New Roman" w:hAnsi="Times New Roman"/>
          <w:sz w:val="20"/>
          <w:szCs w:val="20"/>
        </w:rPr>
      </w:pPr>
      <w:proofErr w:type="gramStart"/>
      <w:r w:rsidRPr="00B97F73">
        <w:rPr>
          <w:rFonts w:ascii="Times New Roman" w:hAnsi="Times New Roman"/>
          <w:sz w:val="20"/>
          <w:szCs w:val="20"/>
        </w:rPr>
        <w:t>Настоящая Конкурсная документация разработана на основании Жилищного кодекса РФ, закона Оренбургской области от 12.09.2013 № 1762/539-V-ОЗ «Об организации проведения капитального ремонта общего имущества в многоквартирных домах, расположенных на территории Оренбургской области», постановления Правительства Оренбургской области от 11.11.2014 № 858-п «</w:t>
      </w:r>
      <w:r w:rsidRPr="00B97F73">
        <w:rPr>
          <w:rFonts w:ascii="Times New Roman" w:hAnsi="Times New Roman"/>
          <w:bCs/>
          <w:sz w:val="20"/>
          <w:szCs w:val="20"/>
        </w:rPr>
        <w:t>Об утверждении положения о порядке привлечения региональным оператором, товариществом собственников жилья, жилищным, жилищно-строительным кооперативом или иным специализированным потребительским кооперативом либо выбранной собственниками</w:t>
      </w:r>
      <w:proofErr w:type="gramEnd"/>
      <w:r w:rsidRPr="00B97F73">
        <w:rPr>
          <w:rFonts w:ascii="Times New Roman" w:hAnsi="Times New Roman"/>
          <w:bCs/>
          <w:sz w:val="20"/>
          <w:szCs w:val="20"/>
        </w:rPr>
        <w:t xml:space="preserve"> </w:t>
      </w:r>
      <w:proofErr w:type="gramStart"/>
      <w:r w:rsidRPr="00B97F73">
        <w:rPr>
          <w:rFonts w:ascii="Times New Roman" w:hAnsi="Times New Roman"/>
          <w:bCs/>
          <w:sz w:val="20"/>
          <w:szCs w:val="20"/>
        </w:rPr>
        <w:t xml:space="preserve">помещений в многоквартирном доме управляющей организацией подрядных организаций для выполнения работ по капитальному ремонту многоквартирных домов, расположенных на </w:t>
      </w:r>
      <w:r>
        <w:rPr>
          <w:rFonts w:ascii="Times New Roman" w:hAnsi="Times New Roman"/>
          <w:bCs/>
          <w:sz w:val="20"/>
          <w:szCs w:val="20"/>
        </w:rPr>
        <w:t xml:space="preserve">территории Оренбургской области» (в редакции от </w:t>
      </w:r>
      <w:r w:rsidR="002B3A18">
        <w:rPr>
          <w:rFonts w:ascii="Times New Roman" w:hAnsi="Times New Roman"/>
          <w:bCs/>
          <w:sz w:val="20"/>
          <w:szCs w:val="20"/>
        </w:rPr>
        <w:t>04</w:t>
      </w:r>
      <w:r>
        <w:rPr>
          <w:rFonts w:ascii="Times New Roman" w:hAnsi="Times New Roman"/>
          <w:bCs/>
          <w:sz w:val="20"/>
          <w:szCs w:val="20"/>
        </w:rPr>
        <w:t>.0</w:t>
      </w:r>
      <w:r w:rsidR="002B3A18">
        <w:rPr>
          <w:rFonts w:ascii="Times New Roman" w:hAnsi="Times New Roman"/>
          <w:bCs/>
          <w:sz w:val="20"/>
          <w:szCs w:val="20"/>
        </w:rPr>
        <w:t>4</w:t>
      </w:r>
      <w:r>
        <w:rPr>
          <w:rFonts w:ascii="Times New Roman" w:hAnsi="Times New Roman"/>
          <w:bCs/>
          <w:sz w:val="20"/>
          <w:szCs w:val="20"/>
        </w:rPr>
        <w:t>.201</w:t>
      </w:r>
      <w:r w:rsidR="002E3118">
        <w:rPr>
          <w:rFonts w:ascii="Times New Roman" w:hAnsi="Times New Roman"/>
          <w:bCs/>
          <w:sz w:val="20"/>
          <w:szCs w:val="20"/>
        </w:rPr>
        <w:t>6</w:t>
      </w:r>
      <w:r>
        <w:rPr>
          <w:rFonts w:ascii="Times New Roman" w:hAnsi="Times New Roman"/>
          <w:bCs/>
          <w:sz w:val="20"/>
          <w:szCs w:val="20"/>
        </w:rPr>
        <w:t xml:space="preserve"> № 3</w:t>
      </w:r>
      <w:r w:rsidR="002B3A18">
        <w:rPr>
          <w:rFonts w:ascii="Times New Roman" w:hAnsi="Times New Roman"/>
          <w:bCs/>
          <w:sz w:val="20"/>
          <w:szCs w:val="20"/>
        </w:rPr>
        <w:t>21</w:t>
      </w:r>
      <w:r>
        <w:rPr>
          <w:rFonts w:ascii="Times New Roman" w:hAnsi="Times New Roman"/>
          <w:bCs/>
          <w:sz w:val="20"/>
          <w:szCs w:val="20"/>
        </w:rPr>
        <w:t xml:space="preserve">-п) </w:t>
      </w:r>
      <w:r w:rsidRPr="00B97F73">
        <w:rPr>
          <w:rFonts w:ascii="Times New Roman" w:hAnsi="Times New Roman"/>
          <w:sz w:val="20"/>
          <w:szCs w:val="20"/>
        </w:rPr>
        <w:t xml:space="preserve">и постановления Правительства Оренбургской области от </w:t>
      </w:r>
      <w:r w:rsidRPr="00B97F73">
        <w:rPr>
          <w:rFonts w:ascii="Times New Roman" w:hAnsi="Times New Roman"/>
          <w:color w:val="000000"/>
          <w:sz w:val="20"/>
          <w:szCs w:val="20"/>
        </w:rPr>
        <w:t xml:space="preserve">30.12.2013 № 1263-пп «Об утверждении </w:t>
      </w:r>
      <w:r w:rsidRPr="00B97F73">
        <w:rPr>
          <w:rFonts w:ascii="Times New Roman" w:hAnsi="Times New Roman"/>
          <w:sz w:val="20"/>
          <w:szCs w:val="20"/>
        </w:rPr>
        <w:t>региональной программы «Проведение капитального ремонта общего имущества в многоквартирных домах, расположенных на территории Оренбургской области в 2014-2043 годах».</w:t>
      </w:r>
      <w:proofErr w:type="gramEnd"/>
    </w:p>
    <w:p w:rsidR="00410B58" w:rsidRDefault="00410B58" w:rsidP="007A6677">
      <w:pPr>
        <w:widowControl w:val="0"/>
        <w:autoSpaceDE w:val="0"/>
        <w:autoSpaceDN w:val="0"/>
        <w:adjustRightInd w:val="0"/>
        <w:spacing w:after="0" w:line="240" w:lineRule="auto"/>
        <w:jc w:val="center"/>
        <w:rPr>
          <w:rFonts w:ascii="Times New Roman" w:hAnsi="Times New Roman"/>
          <w:sz w:val="20"/>
          <w:szCs w:val="20"/>
        </w:rPr>
      </w:pPr>
    </w:p>
    <w:sectPr w:rsidR="00410B58" w:rsidSect="004E3AD3">
      <w:pgSz w:w="12240" w:h="15840"/>
      <w:pgMar w:top="568" w:right="851" w:bottom="568"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E6892"/>
    <w:multiLevelType w:val="hybridMultilevel"/>
    <w:tmpl w:val="BC94F220"/>
    <w:lvl w:ilvl="0" w:tplc="7626FC30">
      <w:start w:val="1"/>
      <w:numFmt w:val="decimal"/>
      <w:lvlText w:val="10.%1."/>
      <w:lvlJc w:val="left"/>
      <w:pPr>
        <w:ind w:left="1495"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FF0DC7"/>
    <w:multiLevelType w:val="multilevel"/>
    <w:tmpl w:val="78EA35E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62B66F5"/>
    <w:multiLevelType w:val="hybridMultilevel"/>
    <w:tmpl w:val="936AACEE"/>
    <w:lvl w:ilvl="0" w:tplc="B8506EE4">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A8274E"/>
    <w:multiLevelType w:val="hybridMultilevel"/>
    <w:tmpl w:val="B0869B80"/>
    <w:lvl w:ilvl="0" w:tplc="F8CAFBC4">
      <w:start w:val="1"/>
      <w:numFmt w:val="decimal"/>
      <w:lvlText w:val="12.%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000DA4"/>
    <w:multiLevelType w:val="multilevel"/>
    <w:tmpl w:val="EDF438DE"/>
    <w:lvl w:ilvl="0">
      <w:start w:val="6"/>
      <w:numFmt w:val="decimal"/>
      <w:lvlText w:val="%1"/>
      <w:lvlJc w:val="left"/>
      <w:pPr>
        <w:ind w:left="525" w:hanging="525"/>
      </w:pPr>
      <w:rPr>
        <w:rFonts w:eastAsia="Calibri" w:hint="default"/>
      </w:rPr>
    </w:lvl>
    <w:lvl w:ilvl="1">
      <w:start w:val="10"/>
      <w:numFmt w:val="decimal"/>
      <w:lvlText w:val="%1.%2"/>
      <w:lvlJc w:val="left"/>
      <w:pPr>
        <w:ind w:left="1234" w:hanging="525"/>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5">
    <w:nsid w:val="3B33594C"/>
    <w:multiLevelType w:val="hybridMultilevel"/>
    <w:tmpl w:val="807C7D8E"/>
    <w:lvl w:ilvl="0" w:tplc="3A288902">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DA289A"/>
    <w:multiLevelType w:val="hybridMultilevel"/>
    <w:tmpl w:val="6CDC9B6A"/>
    <w:lvl w:ilvl="0" w:tplc="A386C6A4">
      <w:start w:val="1"/>
      <w:numFmt w:val="decimal"/>
      <w:lvlText w:val="4.1.%1."/>
      <w:lvlJc w:val="left"/>
      <w:pPr>
        <w:ind w:left="928" w:hanging="360"/>
      </w:pPr>
      <w:rPr>
        <w:rFonts w:hint="default"/>
        <w:b/>
        <w:sz w:val="24"/>
        <w:szCs w:val="24"/>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7D864A3"/>
    <w:multiLevelType w:val="hybridMultilevel"/>
    <w:tmpl w:val="6296A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EA11ED"/>
    <w:multiLevelType w:val="hybridMultilevel"/>
    <w:tmpl w:val="2AD472CE"/>
    <w:lvl w:ilvl="0" w:tplc="A57AD0BC">
      <w:start w:val="1"/>
      <w:numFmt w:val="decimal"/>
      <w:lvlText w:val="7.%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850004"/>
    <w:multiLevelType w:val="hybridMultilevel"/>
    <w:tmpl w:val="A69AD8E2"/>
    <w:lvl w:ilvl="0" w:tplc="02C8083A">
      <w:start w:val="1"/>
      <w:numFmt w:val="decimal"/>
      <w:lvlText w:val="6.%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5F78F8"/>
    <w:multiLevelType w:val="hybridMultilevel"/>
    <w:tmpl w:val="31840C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AB797E"/>
    <w:multiLevelType w:val="multilevel"/>
    <w:tmpl w:val="C1DC92D2"/>
    <w:lvl w:ilvl="0">
      <w:start w:val="1"/>
      <w:numFmt w:val="decimal"/>
      <w:lvlText w:val="%1."/>
      <w:lvlJc w:val="left"/>
      <w:pPr>
        <w:ind w:left="450" w:hanging="450"/>
      </w:pPr>
      <w:rPr>
        <w:rFonts w:hint="default"/>
      </w:rPr>
    </w:lvl>
    <w:lvl w:ilvl="1">
      <w:start w:val="1"/>
      <w:numFmt w:val="decimal"/>
      <w:lvlText w:val="%1.%2."/>
      <w:lvlJc w:val="left"/>
      <w:pPr>
        <w:ind w:left="5399"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E27137F"/>
    <w:multiLevelType w:val="hybridMultilevel"/>
    <w:tmpl w:val="6296A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2F31A19"/>
    <w:multiLevelType w:val="hybridMultilevel"/>
    <w:tmpl w:val="FB967770"/>
    <w:lvl w:ilvl="0" w:tplc="96B296BA">
      <w:start w:val="1"/>
      <w:numFmt w:val="decimal"/>
      <w:lvlText w:val="5.%1."/>
      <w:lvlJc w:val="left"/>
      <w:pPr>
        <w:ind w:left="360" w:hanging="360"/>
      </w:pPr>
      <w:rPr>
        <w:rFonts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567BE7"/>
    <w:multiLevelType w:val="hybridMultilevel"/>
    <w:tmpl w:val="C186D312"/>
    <w:lvl w:ilvl="0" w:tplc="FD32314C">
      <w:start w:val="1"/>
      <w:numFmt w:val="decimal"/>
      <w:lvlText w:val="4.2.%1."/>
      <w:lvlJc w:val="left"/>
      <w:pPr>
        <w:ind w:left="720" w:hanging="360"/>
      </w:pPr>
      <w:rPr>
        <w:rFonts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5B19D5"/>
    <w:multiLevelType w:val="multilevel"/>
    <w:tmpl w:val="AF90C046"/>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1"/>
  </w:num>
  <w:num w:numId="2">
    <w:abstractNumId w:val="15"/>
  </w:num>
  <w:num w:numId="3">
    <w:abstractNumId w:val="2"/>
  </w:num>
  <w:num w:numId="4">
    <w:abstractNumId w:val="6"/>
  </w:num>
  <w:num w:numId="5">
    <w:abstractNumId w:val="10"/>
  </w:num>
  <w:num w:numId="6">
    <w:abstractNumId w:val="14"/>
  </w:num>
  <w:num w:numId="7">
    <w:abstractNumId w:val="1"/>
  </w:num>
  <w:num w:numId="8">
    <w:abstractNumId w:val="4"/>
  </w:num>
  <w:num w:numId="9">
    <w:abstractNumId w:val="13"/>
  </w:num>
  <w:num w:numId="10">
    <w:abstractNumId w:val="9"/>
  </w:num>
  <w:num w:numId="11">
    <w:abstractNumId w:val="8"/>
  </w:num>
  <w:num w:numId="12">
    <w:abstractNumId w:val="3"/>
  </w:num>
  <w:num w:numId="13">
    <w:abstractNumId w:val="5"/>
  </w:num>
  <w:num w:numId="14">
    <w:abstractNumId w:val="0"/>
  </w:num>
  <w:num w:numId="15">
    <w:abstractNumId w:val="1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882F90"/>
    <w:rsid w:val="00003CC9"/>
    <w:rsid w:val="0001321D"/>
    <w:rsid w:val="000176E0"/>
    <w:rsid w:val="0002183B"/>
    <w:rsid w:val="00023D5C"/>
    <w:rsid w:val="000254BB"/>
    <w:rsid w:val="00025C6B"/>
    <w:rsid w:val="00026A6A"/>
    <w:rsid w:val="00032A5A"/>
    <w:rsid w:val="00033893"/>
    <w:rsid w:val="00037FF4"/>
    <w:rsid w:val="00042687"/>
    <w:rsid w:val="0004299B"/>
    <w:rsid w:val="00042C9F"/>
    <w:rsid w:val="00047E70"/>
    <w:rsid w:val="00050D28"/>
    <w:rsid w:val="00051252"/>
    <w:rsid w:val="00056BB7"/>
    <w:rsid w:val="00061315"/>
    <w:rsid w:val="00080A77"/>
    <w:rsid w:val="00085FBB"/>
    <w:rsid w:val="00090169"/>
    <w:rsid w:val="000923A1"/>
    <w:rsid w:val="00093E19"/>
    <w:rsid w:val="000A056F"/>
    <w:rsid w:val="000A3954"/>
    <w:rsid w:val="000B29A3"/>
    <w:rsid w:val="000B71D6"/>
    <w:rsid w:val="000B74D5"/>
    <w:rsid w:val="000D4DA3"/>
    <w:rsid w:val="000D5B88"/>
    <w:rsid w:val="000F07E9"/>
    <w:rsid w:val="000F3937"/>
    <w:rsid w:val="000F4137"/>
    <w:rsid w:val="000F5A7F"/>
    <w:rsid w:val="001103A0"/>
    <w:rsid w:val="001121FC"/>
    <w:rsid w:val="00112EDF"/>
    <w:rsid w:val="001170CF"/>
    <w:rsid w:val="0012077B"/>
    <w:rsid w:val="0012481F"/>
    <w:rsid w:val="0013047E"/>
    <w:rsid w:val="00136EA2"/>
    <w:rsid w:val="00151878"/>
    <w:rsid w:val="0017068C"/>
    <w:rsid w:val="00172A09"/>
    <w:rsid w:val="0018324A"/>
    <w:rsid w:val="001837C0"/>
    <w:rsid w:val="00193197"/>
    <w:rsid w:val="0019677F"/>
    <w:rsid w:val="001A3C85"/>
    <w:rsid w:val="001A5639"/>
    <w:rsid w:val="001B0E22"/>
    <w:rsid w:val="001B23D1"/>
    <w:rsid w:val="001B2C69"/>
    <w:rsid w:val="001B514E"/>
    <w:rsid w:val="001C2466"/>
    <w:rsid w:val="001D1A8C"/>
    <w:rsid w:val="001E5587"/>
    <w:rsid w:val="001E6E02"/>
    <w:rsid w:val="001E7DF5"/>
    <w:rsid w:val="001E7F9D"/>
    <w:rsid w:val="001F13D4"/>
    <w:rsid w:val="001F5803"/>
    <w:rsid w:val="001F66B5"/>
    <w:rsid w:val="001F71CC"/>
    <w:rsid w:val="002008E1"/>
    <w:rsid w:val="002101A8"/>
    <w:rsid w:val="00223BE5"/>
    <w:rsid w:val="00226278"/>
    <w:rsid w:val="00227C74"/>
    <w:rsid w:val="00235342"/>
    <w:rsid w:val="0023618C"/>
    <w:rsid w:val="002408A7"/>
    <w:rsid w:val="00240C2E"/>
    <w:rsid w:val="002460D2"/>
    <w:rsid w:val="00246FE8"/>
    <w:rsid w:val="00253A4F"/>
    <w:rsid w:val="002557F2"/>
    <w:rsid w:val="00267E46"/>
    <w:rsid w:val="00271342"/>
    <w:rsid w:val="002763CB"/>
    <w:rsid w:val="002774F2"/>
    <w:rsid w:val="00277EB6"/>
    <w:rsid w:val="00281121"/>
    <w:rsid w:val="00286860"/>
    <w:rsid w:val="002930B1"/>
    <w:rsid w:val="002A1B93"/>
    <w:rsid w:val="002A4205"/>
    <w:rsid w:val="002A543A"/>
    <w:rsid w:val="002A7D56"/>
    <w:rsid w:val="002B1970"/>
    <w:rsid w:val="002B3A18"/>
    <w:rsid w:val="002B5F89"/>
    <w:rsid w:val="002B6DEC"/>
    <w:rsid w:val="002C53D7"/>
    <w:rsid w:val="002D06EF"/>
    <w:rsid w:val="002D5EC4"/>
    <w:rsid w:val="002E00DA"/>
    <w:rsid w:val="002E02E5"/>
    <w:rsid w:val="002E3118"/>
    <w:rsid w:val="002E3963"/>
    <w:rsid w:val="002E7969"/>
    <w:rsid w:val="002F1E83"/>
    <w:rsid w:val="002F6845"/>
    <w:rsid w:val="00303BB2"/>
    <w:rsid w:val="003059C1"/>
    <w:rsid w:val="003149CE"/>
    <w:rsid w:val="00316892"/>
    <w:rsid w:val="00316BFF"/>
    <w:rsid w:val="003212D6"/>
    <w:rsid w:val="00326A12"/>
    <w:rsid w:val="0032711F"/>
    <w:rsid w:val="00332894"/>
    <w:rsid w:val="00332FED"/>
    <w:rsid w:val="0035645B"/>
    <w:rsid w:val="00356C14"/>
    <w:rsid w:val="00381C36"/>
    <w:rsid w:val="0038287B"/>
    <w:rsid w:val="003830C2"/>
    <w:rsid w:val="003878C1"/>
    <w:rsid w:val="00393C3D"/>
    <w:rsid w:val="0039657D"/>
    <w:rsid w:val="003A5984"/>
    <w:rsid w:val="003A745F"/>
    <w:rsid w:val="003A7479"/>
    <w:rsid w:val="003B6900"/>
    <w:rsid w:val="003C0C53"/>
    <w:rsid w:val="003C0DDE"/>
    <w:rsid w:val="003C3608"/>
    <w:rsid w:val="003C43BA"/>
    <w:rsid w:val="003C53DE"/>
    <w:rsid w:val="003C7B05"/>
    <w:rsid w:val="003D021E"/>
    <w:rsid w:val="003D34FD"/>
    <w:rsid w:val="003E0DD6"/>
    <w:rsid w:val="003E30CD"/>
    <w:rsid w:val="003F19F4"/>
    <w:rsid w:val="003F47F4"/>
    <w:rsid w:val="003F603F"/>
    <w:rsid w:val="00410B58"/>
    <w:rsid w:val="00417B0F"/>
    <w:rsid w:val="004210B2"/>
    <w:rsid w:val="00422574"/>
    <w:rsid w:val="0043006A"/>
    <w:rsid w:val="0044279B"/>
    <w:rsid w:val="00462691"/>
    <w:rsid w:val="00465FF4"/>
    <w:rsid w:val="0047030D"/>
    <w:rsid w:val="00471360"/>
    <w:rsid w:val="004718A6"/>
    <w:rsid w:val="00474C32"/>
    <w:rsid w:val="00476939"/>
    <w:rsid w:val="00480A08"/>
    <w:rsid w:val="00496717"/>
    <w:rsid w:val="004971F3"/>
    <w:rsid w:val="004A072E"/>
    <w:rsid w:val="004A1B42"/>
    <w:rsid w:val="004A2B6E"/>
    <w:rsid w:val="004A491D"/>
    <w:rsid w:val="004B562A"/>
    <w:rsid w:val="004B652B"/>
    <w:rsid w:val="004B6C27"/>
    <w:rsid w:val="004D2D12"/>
    <w:rsid w:val="004D6155"/>
    <w:rsid w:val="004D7770"/>
    <w:rsid w:val="004E2F20"/>
    <w:rsid w:val="004E3AD3"/>
    <w:rsid w:val="004F4947"/>
    <w:rsid w:val="004F499E"/>
    <w:rsid w:val="004F721D"/>
    <w:rsid w:val="00502CDB"/>
    <w:rsid w:val="005129D5"/>
    <w:rsid w:val="0051732E"/>
    <w:rsid w:val="005324A4"/>
    <w:rsid w:val="00535634"/>
    <w:rsid w:val="005366B9"/>
    <w:rsid w:val="00542166"/>
    <w:rsid w:val="00544091"/>
    <w:rsid w:val="005459AD"/>
    <w:rsid w:val="00546306"/>
    <w:rsid w:val="00550F53"/>
    <w:rsid w:val="00556FC1"/>
    <w:rsid w:val="0056232E"/>
    <w:rsid w:val="00564718"/>
    <w:rsid w:val="0056564F"/>
    <w:rsid w:val="00571EC4"/>
    <w:rsid w:val="0057242C"/>
    <w:rsid w:val="005862F9"/>
    <w:rsid w:val="0058759E"/>
    <w:rsid w:val="00587706"/>
    <w:rsid w:val="005879E3"/>
    <w:rsid w:val="00595DB5"/>
    <w:rsid w:val="005A4268"/>
    <w:rsid w:val="005B2090"/>
    <w:rsid w:val="005B5D52"/>
    <w:rsid w:val="005C1E0C"/>
    <w:rsid w:val="005D6837"/>
    <w:rsid w:val="005E01AA"/>
    <w:rsid w:val="005F0396"/>
    <w:rsid w:val="005F3E93"/>
    <w:rsid w:val="005F5963"/>
    <w:rsid w:val="00603E7C"/>
    <w:rsid w:val="00607BD5"/>
    <w:rsid w:val="00610567"/>
    <w:rsid w:val="0061160B"/>
    <w:rsid w:val="00613D49"/>
    <w:rsid w:val="00613D74"/>
    <w:rsid w:val="00634FF9"/>
    <w:rsid w:val="00641EDB"/>
    <w:rsid w:val="00646FFD"/>
    <w:rsid w:val="006527BA"/>
    <w:rsid w:val="00653A03"/>
    <w:rsid w:val="00676AA8"/>
    <w:rsid w:val="0068675F"/>
    <w:rsid w:val="00687FA8"/>
    <w:rsid w:val="006955B5"/>
    <w:rsid w:val="00697622"/>
    <w:rsid w:val="006A5B4B"/>
    <w:rsid w:val="006B2DD1"/>
    <w:rsid w:val="006B5F90"/>
    <w:rsid w:val="006C46E5"/>
    <w:rsid w:val="006C6318"/>
    <w:rsid w:val="006C70AB"/>
    <w:rsid w:val="006D19E0"/>
    <w:rsid w:val="006D1C70"/>
    <w:rsid w:val="006E30FC"/>
    <w:rsid w:val="006E34C9"/>
    <w:rsid w:val="006F12E1"/>
    <w:rsid w:val="006F4A27"/>
    <w:rsid w:val="00704AAF"/>
    <w:rsid w:val="00712463"/>
    <w:rsid w:val="00715358"/>
    <w:rsid w:val="00716946"/>
    <w:rsid w:val="00720DF0"/>
    <w:rsid w:val="00726009"/>
    <w:rsid w:val="00726169"/>
    <w:rsid w:val="00726A5F"/>
    <w:rsid w:val="0073170C"/>
    <w:rsid w:val="007420BA"/>
    <w:rsid w:val="00743B74"/>
    <w:rsid w:val="0075059D"/>
    <w:rsid w:val="00754EDC"/>
    <w:rsid w:val="007628D3"/>
    <w:rsid w:val="00774191"/>
    <w:rsid w:val="00774A08"/>
    <w:rsid w:val="0078121F"/>
    <w:rsid w:val="0078160C"/>
    <w:rsid w:val="00784402"/>
    <w:rsid w:val="0078568D"/>
    <w:rsid w:val="007A24E7"/>
    <w:rsid w:val="007A6677"/>
    <w:rsid w:val="007A6AE9"/>
    <w:rsid w:val="007B5165"/>
    <w:rsid w:val="007B5404"/>
    <w:rsid w:val="007C737C"/>
    <w:rsid w:val="007D20B6"/>
    <w:rsid w:val="007E5306"/>
    <w:rsid w:val="007E5751"/>
    <w:rsid w:val="007E6F91"/>
    <w:rsid w:val="007F41F0"/>
    <w:rsid w:val="00803530"/>
    <w:rsid w:val="00805D54"/>
    <w:rsid w:val="00810D22"/>
    <w:rsid w:val="008254A3"/>
    <w:rsid w:val="00837A27"/>
    <w:rsid w:val="00844D21"/>
    <w:rsid w:val="00844F50"/>
    <w:rsid w:val="00850066"/>
    <w:rsid w:val="0085134B"/>
    <w:rsid w:val="0085565A"/>
    <w:rsid w:val="00855A99"/>
    <w:rsid w:val="00860383"/>
    <w:rsid w:val="0086120D"/>
    <w:rsid w:val="00866C1B"/>
    <w:rsid w:val="00866C4B"/>
    <w:rsid w:val="00870D9E"/>
    <w:rsid w:val="008764B4"/>
    <w:rsid w:val="008776AB"/>
    <w:rsid w:val="00882F90"/>
    <w:rsid w:val="00884CBF"/>
    <w:rsid w:val="00885394"/>
    <w:rsid w:val="00885B1C"/>
    <w:rsid w:val="00886534"/>
    <w:rsid w:val="0088708B"/>
    <w:rsid w:val="008A2188"/>
    <w:rsid w:val="008B7B1F"/>
    <w:rsid w:val="008C2A29"/>
    <w:rsid w:val="008C4CD0"/>
    <w:rsid w:val="008E0F6E"/>
    <w:rsid w:val="008F36D8"/>
    <w:rsid w:val="008F7728"/>
    <w:rsid w:val="009028A7"/>
    <w:rsid w:val="00904B07"/>
    <w:rsid w:val="00906056"/>
    <w:rsid w:val="009118A5"/>
    <w:rsid w:val="009143C1"/>
    <w:rsid w:val="00917339"/>
    <w:rsid w:val="00924CDD"/>
    <w:rsid w:val="00925CC9"/>
    <w:rsid w:val="009301A6"/>
    <w:rsid w:val="00941DCC"/>
    <w:rsid w:val="00942849"/>
    <w:rsid w:val="0094585C"/>
    <w:rsid w:val="009551E2"/>
    <w:rsid w:val="00955660"/>
    <w:rsid w:val="00962A71"/>
    <w:rsid w:val="00963FBE"/>
    <w:rsid w:val="00964CD4"/>
    <w:rsid w:val="00965985"/>
    <w:rsid w:val="00967DD2"/>
    <w:rsid w:val="00972E12"/>
    <w:rsid w:val="00974A54"/>
    <w:rsid w:val="0097626F"/>
    <w:rsid w:val="00982058"/>
    <w:rsid w:val="009826C2"/>
    <w:rsid w:val="0098318F"/>
    <w:rsid w:val="00992AFF"/>
    <w:rsid w:val="00992D23"/>
    <w:rsid w:val="00992D6F"/>
    <w:rsid w:val="009934FF"/>
    <w:rsid w:val="00997596"/>
    <w:rsid w:val="009B0AF7"/>
    <w:rsid w:val="009B245A"/>
    <w:rsid w:val="009B32BC"/>
    <w:rsid w:val="009C4546"/>
    <w:rsid w:val="009C7367"/>
    <w:rsid w:val="009D526D"/>
    <w:rsid w:val="009E437F"/>
    <w:rsid w:val="009E6273"/>
    <w:rsid w:val="009E79C3"/>
    <w:rsid w:val="00A05C69"/>
    <w:rsid w:val="00A05F03"/>
    <w:rsid w:val="00A06BE6"/>
    <w:rsid w:val="00A142D3"/>
    <w:rsid w:val="00A16772"/>
    <w:rsid w:val="00A2147E"/>
    <w:rsid w:val="00A24FB9"/>
    <w:rsid w:val="00A51004"/>
    <w:rsid w:val="00A54582"/>
    <w:rsid w:val="00A54D12"/>
    <w:rsid w:val="00A55516"/>
    <w:rsid w:val="00A55F6E"/>
    <w:rsid w:val="00A56A03"/>
    <w:rsid w:val="00A61558"/>
    <w:rsid w:val="00A661A4"/>
    <w:rsid w:val="00A74995"/>
    <w:rsid w:val="00A75FF9"/>
    <w:rsid w:val="00A93052"/>
    <w:rsid w:val="00A943E3"/>
    <w:rsid w:val="00A95807"/>
    <w:rsid w:val="00AA0DE0"/>
    <w:rsid w:val="00AA221D"/>
    <w:rsid w:val="00AA3C85"/>
    <w:rsid w:val="00AA4D2E"/>
    <w:rsid w:val="00AA60B5"/>
    <w:rsid w:val="00AB1B36"/>
    <w:rsid w:val="00AB3E0A"/>
    <w:rsid w:val="00AC0781"/>
    <w:rsid w:val="00AC16BE"/>
    <w:rsid w:val="00AC2291"/>
    <w:rsid w:val="00AC28F3"/>
    <w:rsid w:val="00AC382F"/>
    <w:rsid w:val="00AC669A"/>
    <w:rsid w:val="00AD0652"/>
    <w:rsid w:val="00AD0C87"/>
    <w:rsid w:val="00AD173A"/>
    <w:rsid w:val="00AD3278"/>
    <w:rsid w:val="00AE5792"/>
    <w:rsid w:val="00AF1411"/>
    <w:rsid w:val="00AF2F63"/>
    <w:rsid w:val="00AF437D"/>
    <w:rsid w:val="00B03F5B"/>
    <w:rsid w:val="00B04487"/>
    <w:rsid w:val="00B06FCA"/>
    <w:rsid w:val="00B12918"/>
    <w:rsid w:val="00B1360A"/>
    <w:rsid w:val="00B14638"/>
    <w:rsid w:val="00B20F5A"/>
    <w:rsid w:val="00B23978"/>
    <w:rsid w:val="00B24C14"/>
    <w:rsid w:val="00B300E5"/>
    <w:rsid w:val="00B34867"/>
    <w:rsid w:val="00B37B88"/>
    <w:rsid w:val="00B44F47"/>
    <w:rsid w:val="00B4709B"/>
    <w:rsid w:val="00B56244"/>
    <w:rsid w:val="00B56CB6"/>
    <w:rsid w:val="00B61998"/>
    <w:rsid w:val="00B63EBD"/>
    <w:rsid w:val="00B661BC"/>
    <w:rsid w:val="00B771B3"/>
    <w:rsid w:val="00B82416"/>
    <w:rsid w:val="00B83CFA"/>
    <w:rsid w:val="00B91836"/>
    <w:rsid w:val="00B97D29"/>
    <w:rsid w:val="00B97F73"/>
    <w:rsid w:val="00BA09EF"/>
    <w:rsid w:val="00BA3185"/>
    <w:rsid w:val="00BD14CF"/>
    <w:rsid w:val="00BD193C"/>
    <w:rsid w:val="00BD6C04"/>
    <w:rsid w:val="00BE0ADF"/>
    <w:rsid w:val="00BE39D0"/>
    <w:rsid w:val="00BE7DB5"/>
    <w:rsid w:val="00BF1A1C"/>
    <w:rsid w:val="00BF396D"/>
    <w:rsid w:val="00BF4476"/>
    <w:rsid w:val="00BF4E8F"/>
    <w:rsid w:val="00BF6438"/>
    <w:rsid w:val="00C06FAC"/>
    <w:rsid w:val="00C126BD"/>
    <w:rsid w:val="00C128F2"/>
    <w:rsid w:val="00C17811"/>
    <w:rsid w:val="00C17A72"/>
    <w:rsid w:val="00C27361"/>
    <w:rsid w:val="00C345DD"/>
    <w:rsid w:val="00C363E3"/>
    <w:rsid w:val="00C43DF6"/>
    <w:rsid w:val="00C46AC3"/>
    <w:rsid w:val="00C4720B"/>
    <w:rsid w:val="00C514BE"/>
    <w:rsid w:val="00C540D8"/>
    <w:rsid w:val="00C547F1"/>
    <w:rsid w:val="00C548AC"/>
    <w:rsid w:val="00C5572E"/>
    <w:rsid w:val="00C57717"/>
    <w:rsid w:val="00C72D13"/>
    <w:rsid w:val="00C82C7A"/>
    <w:rsid w:val="00C94D37"/>
    <w:rsid w:val="00C96299"/>
    <w:rsid w:val="00C97988"/>
    <w:rsid w:val="00CA0189"/>
    <w:rsid w:val="00CA01FB"/>
    <w:rsid w:val="00CA0BF6"/>
    <w:rsid w:val="00CA6744"/>
    <w:rsid w:val="00CB06CA"/>
    <w:rsid w:val="00CB59C7"/>
    <w:rsid w:val="00CC3466"/>
    <w:rsid w:val="00CC7FEA"/>
    <w:rsid w:val="00CD4126"/>
    <w:rsid w:val="00CE535D"/>
    <w:rsid w:val="00CE7172"/>
    <w:rsid w:val="00CF3CB6"/>
    <w:rsid w:val="00D134DE"/>
    <w:rsid w:val="00D13B5F"/>
    <w:rsid w:val="00D14712"/>
    <w:rsid w:val="00D20ADD"/>
    <w:rsid w:val="00D2764A"/>
    <w:rsid w:val="00D30689"/>
    <w:rsid w:val="00D31EF6"/>
    <w:rsid w:val="00D332DD"/>
    <w:rsid w:val="00D4177D"/>
    <w:rsid w:val="00D43607"/>
    <w:rsid w:val="00D43A3A"/>
    <w:rsid w:val="00D53C25"/>
    <w:rsid w:val="00D60E7B"/>
    <w:rsid w:val="00D636D4"/>
    <w:rsid w:val="00D641A4"/>
    <w:rsid w:val="00D64670"/>
    <w:rsid w:val="00D65F42"/>
    <w:rsid w:val="00D660A0"/>
    <w:rsid w:val="00D7379E"/>
    <w:rsid w:val="00D744B8"/>
    <w:rsid w:val="00D81747"/>
    <w:rsid w:val="00D831D9"/>
    <w:rsid w:val="00D84F57"/>
    <w:rsid w:val="00D924BB"/>
    <w:rsid w:val="00D931EF"/>
    <w:rsid w:val="00D9732A"/>
    <w:rsid w:val="00D97EE5"/>
    <w:rsid w:val="00D97F3B"/>
    <w:rsid w:val="00DB3AAE"/>
    <w:rsid w:val="00DB4478"/>
    <w:rsid w:val="00DB53CD"/>
    <w:rsid w:val="00DB7FB2"/>
    <w:rsid w:val="00DC05C1"/>
    <w:rsid w:val="00DD798D"/>
    <w:rsid w:val="00DE0994"/>
    <w:rsid w:val="00DE1965"/>
    <w:rsid w:val="00DE7194"/>
    <w:rsid w:val="00DE7E1C"/>
    <w:rsid w:val="00E02342"/>
    <w:rsid w:val="00E14806"/>
    <w:rsid w:val="00E1558A"/>
    <w:rsid w:val="00E2395F"/>
    <w:rsid w:val="00E31F3D"/>
    <w:rsid w:val="00E47874"/>
    <w:rsid w:val="00E644C2"/>
    <w:rsid w:val="00E665EE"/>
    <w:rsid w:val="00E70B9E"/>
    <w:rsid w:val="00E73E1F"/>
    <w:rsid w:val="00E81C0F"/>
    <w:rsid w:val="00E81FAA"/>
    <w:rsid w:val="00E96377"/>
    <w:rsid w:val="00EA1C80"/>
    <w:rsid w:val="00EA54C9"/>
    <w:rsid w:val="00EA5E3B"/>
    <w:rsid w:val="00EA6222"/>
    <w:rsid w:val="00EA64ED"/>
    <w:rsid w:val="00EB6012"/>
    <w:rsid w:val="00EC391D"/>
    <w:rsid w:val="00ED16AF"/>
    <w:rsid w:val="00ED3C0D"/>
    <w:rsid w:val="00ED4C78"/>
    <w:rsid w:val="00EE31F3"/>
    <w:rsid w:val="00EE5870"/>
    <w:rsid w:val="00EF4AA1"/>
    <w:rsid w:val="00F00602"/>
    <w:rsid w:val="00F03AB4"/>
    <w:rsid w:val="00F05742"/>
    <w:rsid w:val="00F14EA8"/>
    <w:rsid w:val="00F20633"/>
    <w:rsid w:val="00F23DD5"/>
    <w:rsid w:val="00F24D8E"/>
    <w:rsid w:val="00F36C84"/>
    <w:rsid w:val="00F435E8"/>
    <w:rsid w:val="00F45D24"/>
    <w:rsid w:val="00F50761"/>
    <w:rsid w:val="00F50C96"/>
    <w:rsid w:val="00F53F2B"/>
    <w:rsid w:val="00F639BD"/>
    <w:rsid w:val="00F6419F"/>
    <w:rsid w:val="00F665B5"/>
    <w:rsid w:val="00F678AF"/>
    <w:rsid w:val="00F71B03"/>
    <w:rsid w:val="00F87B9A"/>
    <w:rsid w:val="00F94AE5"/>
    <w:rsid w:val="00F95EAD"/>
    <w:rsid w:val="00FA7ED2"/>
    <w:rsid w:val="00FB7F52"/>
    <w:rsid w:val="00FC4038"/>
    <w:rsid w:val="00FC7226"/>
    <w:rsid w:val="00FD5BCE"/>
    <w:rsid w:val="00FE17FA"/>
    <w:rsid w:val="00FF264C"/>
    <w:rsid w:val="00FF3F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5404"/>
    <w:pPr>
      <w:spacing w:after="160" w:line="259" w:lineRule="auto"/>
    </w:pPr>
    <w:rPr>
      <w:sz w:val="22"/>
      <w:szCs w:val="22"/>
    </w:rPr>
  </w:style>
  <w:style w:type="paragraph" w:styleId="1">
    <w:name w:val="heading 1"/>
    <w:basedOn w:val="a"/>
    <w:next w:val="a"/>
    <w:link w:val="10"/>
    <w:uiPriority w:val="99"/>
    <w:qFormat/>
    <w:rsid w:val="00235342"/>
    <w:pPr>
      <w:autoSpaceDE w:val="0"/>
      <w:autoSpaceDN w:val="0"/>
      <w:adjustRightInd w:val="0"/>
      <w:spacing w:before="108" w:after="108" w:line="240" w:lineRule="auto"/>
      <w:jc w:val="center"/>
      <w:outlineLvl w:val="0"/>
    </w:pPr>
    <w:rPr>
      <w:rFonts w:ascii="Arial" w:hAnsi="Arial"/>
      <w:b/>
      <w:bCs/>
      <w:color w:val="26282F"/>
      <w:sz w:val="24"/>
      <w:szCs w:val="24"/>
    </w:rPr>
  </w:style>
  <w:style w:type="paragraph" w:styleId="2">
    <w:name w:val="heading 2"/>
    <w:basedOn w:val="a"/>
    <w:next w:val="a"/>
    <w:link w:val="20"/>
    <w:uiPriority w:val="9"/>
    <w:unhideWhenUsed/>
    <w:qFormat/>
    <w:rsid w:val="00223BE5"/>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223BE5"/>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223BE5"/>
    <w:pPr>
      <w:keepNext/>
      <w:spacing w:before="240" w:after="60"/>
      <w:outlineLvl w:val="3"/>
    </w:pPr>
    <w:rPr>
      <w:b/>
      <w:bCs/>
      <w:sz w:val="28"/>
      <w:szCs w:val="28"/>
    </w:rPr>
  </w:style>
  <w:style w:type="paragraph" w:styleId="5">
    <w:name w:val="heading 5"/>
    <w:basedOn w:val="a"/>
    <w:next w:val="a"/>
    <w:link w:val="50"/>
    <w:uiPriority w:val="9"/>
    <w:unhideWhenUsed/>
    <w:qFormat/>
    <w:rsid w:val="00223BE5"/>
    <w:pPr>
      <w:spacing w:before="240" w:after="60"/>
      <w:outlineLvl w:val="4"/>
    </w:pPr>
    <w:rPr>
      <w:b/>
      <w:bCs/>
      <w:i/>
      <w:iCs/>
      <w:sz w:val="26"/>
      <w:szCs w:val="26"/>
    </w:rPr>
  </w:style>
  <w:style w:type="paragraph" w:styleId="6">
    <w:name w:val="heading 6"/>
    <w:basedOn w:val="a"/>
    <w:next w:val="a"/>
    <w:link w:val="60"/>
    <w:uiPriority w:val="9"/>
    <w:unhideWhenUsed/>
    <w:qFormat/>
    <w:rsid w:val="00223BE5"/>
    <w:pPr>
      <w:spacing w:before="240" w:after="60"/>
      <w:outlineLvl w:val="5"/>
    </w:pPr>
    <w:rPr>
      <w:b/>
      <w:bCs/>
    </w:rPr>
  </w:style>
  <w:style w:type="paragraph" w:styleId="7">
    <w:name w:val="heading 7"/>
    <w:basedOn w:val="a"/>
    <w:next w:val="a"/>
    <w:link w:val="70"/>
    <w:uiPriority w:val="9"/>
    <w:unhideWhenUsed/>
    <w:qFormat/>
    <w:rsid w:val="00223BE5"/>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1558"/>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FB7F52"/>
    <w:pPr>
      <w:spacing w:after="0" w:line="240" w:lineRule="auto"/>
    </w:pPr>
    <w:rPr>
      <w:rFonts w:ascii="Tahoma" w:hAnsi="Tahoma"/>
      <w:sz w:val="16"/>
      <w:szCs w:val="16"/>
    </w:rPr>
  </w:style>
  <w:style w:type="character" w:customStyle="1" w:styleId="a5">
    <w:name w:val="Текст выноски Знак"/>
    <w:link w:val="a4"/>
    <w:uiPriority w:val="99"/>
    <w:semiHidden/>
    <w:rsid w:val="00FB7F52"/>
    <w:rPr>
      <w:rFonts w:ascii="Tahoma" w:hAnsi="Tahoma" w:cs="Tahoma"/>
      <w:sz w:val="16"/>
      <w:szCs w:val="16"/>
    </w:rPr>
  </w:style>
  <w:style w:type="character" w:styleId="a6">
    <w:name w:val="annotation reference"/>
    <w:uiPriority w:val="99"/>
    <w:semiHidden/>
    <w:unhideWhenUsed/>
    <w:rsid w:val="001837C0"/>
    <w:rPr>
      <w:sz w:val="16"/>
      <w:szCs w:val="16"/>
    </w:rPr>
  </w:style>
  <w:style w:type="paragraph" w:styleId="a7">
    <w:name w:val="annotation text"/>
    <w:basedOn w:val="a"/>
    <w:link w:val="a8"/>
    <w:uiPriority w:val="99"/>
    <w:semiHidden/>
    <w:unhideWhenUsed/>
    <w:rsid w:val="001837C0"/>
    <w:rPr>
      <w:sz w:val="20"/>
      <w:szCs w:val="20"/>
    </w:rPr>
  </w:style>
  <w:style w:type="character" w:customStyle="1" w:styleId="a8">
    <w:name w:val="Текст примечания Знак"/>
    <w:basedOn w:val="a0"/>
    <w:link w:val="a7"/>
    <w:uiPriority w:val="99"/>
    <w:semiHidden/>
    <w:rsid w:val="001837C0"/>
  </w:style>
  <w:style w:type="paragraph" w:styleId="a9">
    <w:name w:val="annotation subject"/>
    <w:basedOn w:val="a7"/>
    <w:next w:val="a7"/>
    <w:link w:val="aa"/>
    <w:uiPriority w:val="99"/>
    <w:semiHidden/>
    <w:unhideWhenUsed/>
    <w:rsid w:val="001837C0"/>
    <w:rPr>
      <w:b/>
      <w:bCs/>
    </w:rPr>
  </w:style>
  <w:style w:type="character" w:customStyle="1" w:styleId="aa">
    <w:name w:val="Тема примечания Знак"/>
    <w:link w:val="a9"/>
    <w:uiPriority w:val="99"/>
    <w:semiHidden/>
    <w:rsid w:val="001837C0"/>
    <w:rPr>
      <w:b/>
      <w:bCs/>
    </w:rPr>
  </w:style>
  <w:style w:type="paragraph" w:customStyle="1" w:styleId="ConsPlusNonformat">
    <w:name w:val="ConsPlusNonformat"/>
    <w:rsid w:val="005A4268"/>
    <w:pPr>
      <w:widowControl w:val="0"/>
      <w:autoSpaceDE w:val="0"/>
      <w:autoSpaceDN w:val="0"/>
      <w:adjustRightInd w:val="0"/>
    </w:pPr>
    <w:rPr>
      <w:rFonts w:ascii="Courier New" w:hAnsi="Courier New" w:cs="Courier New"/>
    </w:rPr>
  </w:style>
  <w:style w:type="character" w:styleId="ab">
    <w:name w:val="Hyperlink"/>
    <w:uiPriority w:val="99"/>
    <w:unhideWhenUsed/>
    <w:rsid w:val="0058759E"/>
    <w:rPr>
      <w:color w:val="0000FF"/>
      <w:u w:val="single"/>
    </w:rPr>
  </w:style>
  <w:style w:type="paragraph" w:styleId="ac">
    <w:name w:val="Title"/>
    <w:basedOn w:val="a"/>
    <w:link w:val="ad"/>
    <w:qFormat/>
    <w:rsid w:val="00EF4AA1"/>
    <w:pPr>
      <w:spacing w:after="0" w:line="240" w:lineRule="auto"/>
      <w:ind w:firstLine="720"/>
      <w:jc w:val="center"/>
    </w:pPr>
    <w:rPr>
      <w:rFonts w:ascii="Times New Roman" w:hAnsi="Times New Roman"/>
      <w:b/>
      <w:sz w:val="28"/>
      <w:szCs w:val="20"/>
    </w:rPr>
  </w:style>
  <w:style w:type="character" w:customStyle="1" w:styleId="ad">
    <w:name w:val="Название Знак"/>
    <w:link w:val="ac"/>
    <w:rsid w:val="00EF4AA1"/>
    <w:rPr>
      <w:rFonts w:ascii="Times New Roman" w:hAnsi="Times New Roman"/>
      <w:b/>
      <w:sz w:val="28"/>
    </w:rPr>
  </w:style>
  <w:style w:type="character" w:customStyle="1" w:styleId="ae">
    <w:name w:val="Основной текст Знак"/>
    <w:link w:val="af"/>
    <w:locked/>
    <w:rsid w:val="00EF4AA1"/>
    <w:rPr>
      <w:sz w:val="27"/>
      <w:szCs w:val="27"/>
      <w:shd w:val="clear" w:color="auto" w:fill="FFFFFF"/>
    </w:rPr>
  </w:style>
  <w:style w:type="paragraph" w:styleId="af">
    <w:name w:val="Body Text"/>
    <w:basedOn w:val="a"/>
    <w:link w:val="ae"/>
    <w:rsid w:val="00EF4AA1"/>
    <w:pPr>
      <w:widowControl w:val="0"/>
      <w:shd w:val="clear" w:color="auto" w:fill="FFFFFF"/>
      <w:spacing w:before="900" w:after="0" w:line="322" w:lineRule="exact"/>
      <w:ind w:hanging="2160"/>
      <w:jc w:val="both"/>
    </w:pPr>
    <w:rPr>
      <w:sz w:val="27"/>
      <w:szCs w:val="27"/>
    </w:rPr>
  </w:style>
  <w:style w:type="character" w:customStyle="1" w:styleId="11">
    <w:name w:val="Основной текст Знак1"/>
    <w:uiPriority w:val="99"/>
    <w:semiHidden/>
    <w:rsid w:val="00EF4AA1"/>
    <w:rPr>
      <w:sz w:val="22"/>
      <w:szCs w:val="22"/>
    </w:rPr>
  </w:style>
  <w:style w:type="paragraph" w:customStyle="1" w:styleId="p6">
    <w:name w:val="p6"/>
    <w:basedOn w:val="a"/>
    <w:rsid w:val="00564718"/>
    <w:pPr>
      <w:spacing w:before="100" w:beforeAutospacing="1" w:after="100" w:afterAutospacing="1" w:line="240" w:lineRule="auto"/>
    </w:pPr>
    <w:rPr>
      <w:rFonts w:ascii="Times New Roman" w:hAnsi="Times New Roman"/>
      <w:sz w:val="24"/>
      <w:szCs w:val="24"/>
    </w:rPr>
  </w:style>
  <w:style w:type="character" w:customStyle="1" w:styleId="s2">
    <w:name w:val="s2"/>
    <w:rsid w:val="00564718"/>
  </w:style>
  <w:style w:type="paragraph" w:customStyle="1" w:styleId="p7">
    <w:name w:val="p7"/>
    <w:basedOn w:val="a"/>
    <w:rsid w:val="00564718"/>
    <w:pPr>
      <w:spacing w:before="100" w:beforeAutospacing="1" w:after="100" w:afterAutospacing="1" w:line="240" w:lineRule="auto"/>
    </w:pPr>
    <w:rPr>
      <w:rFonts w:ascii="Times New Roman" w:hAnsi="Times New Roman"/>
      <w:sz w:val="24"/>
      <w:szCs w:val="24"/>
    </w:rPr>
  </w:style>
  <w:style w:type="character" w:customStyle="1" w:styleId="s3">
    <w:name w:val="s3"/>
    <w:rsid w:val="00564718"/>
  </w:style>
  <w:style w:type="paragraph" w:customStyle="1" w:styleId="p5">
    <w:name w:val="p5"/>
    <w:basedOn w:val="a"/>
    <w:rsid w:val="00564718"/>
    <w:pPr>
      <w:spacing w:before="100" w:beforeAutospacing="1" w:after="100" w:afterAutospacing="1" w:line="240" w:lineRule="auto"/>
    </w:pPr>
    <w:rPr>
      <w:rFonts w:ascii="Times New Roman" w:hAnsi="Times New Roman"/>
      <w:sz w:val="24"/>
      <w:szCs w:val="24"/>
    </w:rPr>
  </w:style>
  <w:style w:type="character" w:customStyle="1" w:styleId="s4">
    <w:name w:val="s4"/>
    <w:rsid w:val="00564718"/>
  </w:style>
  <w:style w:type="paragraph" w:customStyle="1" w:styleId="p9">
    <w:name w:val="p9"/>
    <w:basedOn w:val="a"/>
    <w:rsid w:val="00564718"/>
    <w:pPr>
      <w:spacing w:before="100" w:beforeAutospacing="1" w:after="100" w:afterAutospacing="1" w:line="240" w:lineRule="auto"/>
    </w:pPr>
    <w:rPr>
      <w:rFonts w:ascii="Times New Roman" w:hAnsi="Times New Roman"/>
      <w:sz w:val="24"/>
      <w:szCs w:val="24"/>
    </w:rPr>
  </w:style>
  <w:style w:type="paragraph" w:customStyle="1" w:styleId="p10">
    <w:name w:val="p10"/>
    <w:basedOn w:val="a"/>
    <w:rsid w:val="00564718"/>
    <w:pPr>
      <w:spacing w:before="100" w:beforeAutospacing="1" w:after="100" w:afterAutospacing="1" w:line="240" w:lineRule="auto"/>
    </w:pPr>
    <w:rPr>
      <w:rFonts w:ascii="Times New Roman" w:hAnsi="Times New Roman"/>
      <w:sz w:val="24"/>
      <w:szCs w:val="24"/>
    </w:rPr>
  </w:style>
  <w:style w:type="character" w:customStyle="1" w:styleId="s1">
    <w:name w:val="s1"/>
    <w:rsid w:val="00564718"/>
  </w:style>
  <w:style w:type="paragraph" w:customStyle="1" w:styleId="p12">
    <w:name w:val="p12"/>
    <w:basedOn w:val="a"/>
    <w:rsid w:val="00564718"/>
    <w:pPr>
      <w:spacing w:before="100" w:beforeAutospacing="1" w:after="100" w:afterAutospacing="1" w:line="240" w:lineRule="auto"/>
    </w:pPr>
    <w:rPr>
      <w:rFonts w:ascii="Times New Roman" w:hAnsi="Times New Roman"/>
      <w:sz w:val="24"/>
      <w:szCs w:val="24"/>
    </w:rPr>
  </w:style>
  <w:style w:type="paragraph" w:customStyle="1" w:styleId="p13">
    <w:name w:val="p13"/>
    <w:basedOn w:val="a"/>
    <w:rsid w:val="00564718"/>
    <w:pPr>
      <w:spacing w:before="100" w:beforeAutospacing="1" w:after="100" w:afterAutospacing="1" w:line="240" w:lineRule="auto"/>
    </w:pPr>
    <w:rPr>
      <w:rFonts w:ascii="Times New Roman" w:hAnsi="Times New Roman"/>
      <w:sz w:val="24"/>
      <w:szCs w:val="24"/>
    </w:rPr>
  </w:style>
  <w:style w:type="paragraph" w:customStyle="1" w:styleId="p14">
    <w:name w:val="p14"/>
    <w:basedOn w:val="a"/>
    <w:rsid w:val="00564718"/>
    <w:pPr>
      <w:spacing w:before="100" w:beforeAutospacing="1" w:after="100" w:afterAutospacing="1" w:line="240" w:lineRule="auto"/>
    </w:pPr>
    <w:rPr>
      <w:rFonts w:ascii="Times New Roman" w:hAnsi="Times New Roman"/>
      <w:sz w:val="24"/>
      <w:szCs w:val="24"/>
    </w:rPr>
  </w:style>
  <w:style w:type="paragraph" w:customStyle="1" w:styleId="p15">
    <w:name w:val="p15"/>
    <w:basedOn w:val="a"/>
    <w:rsid w:val="00564718"/>
    <w:pPr>
      <w:spacing w:before="100" w:beforeAutospacing="1" w:after="100" w:afterAutospacing="1" w:line="240" w:lineRule="auto"/>
    </w:pPr>
    <w:rPr>
      <w:rFonts w:ascii="Times New Roman" w:hAnsi="Times New Roman"/>
      <w:sz w:val="24"/>
      <w:szCs w:val="24"/>
    </w:rPr>
  </w:style>
  <w:style w:type="paragraph" w:customStyle="1" w:styleId="p16">
    <w:name w:val="p16"/>
    <w:basedOn w:val="a"/>
    <w:rsid w:val="00564718"/>
    <w:pPr>
      <w:spacing w:before="100" w:beforeAutospacing="1" w:after="100" w:afterAutospacing="1" w:line="240" w:lineRule="auto"/>
    </w:pPr>
    <w:rPr>
      <w:rFonts w:ascii="Times New Roman" w:hAnsi="Times New Roman"/>
      <w:sz w:val="24"/>
      <w:szCs w:val="24"/>
    </w:rPr>
  </w:style>
  <w:style w:type="paragraph" w:customStyle="1" w:styleId="p17">
    <w:name w:val="p17"/>
    <w:basedOn w:val="a"/>
    <w:rsid w:val="005647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link w:val="1"/>
    <w:uiPriority w:val="99"/>
    <w:rsid w:val="00235342"/>
    <w:rPr>
      <w:rFonts w:ascii="Arial" w:hAnsi="Arial" w:cs="Arial"/>
      <w:b/>
      <w:bCs/>
      <w:color w:val="26282F"/>
      <w:sz w:val="24"/>
      <w:szCs w:val="24"/>
    </w:rPr>
  </w:style>
  <w:style w:type="character" w:styleId="HTML">
    <w:name w:val="HTML Cite"/>
    <w:uiPriority w:val="99"/>
    <w:semiHidden/>
    <w:unhideWhenUsed/>
    <w:rsid w:val="00223BE5"/>
    <w:rPr>
      <w:i/>
      <w:iCs/>
    </w:rPr>
  </w:style>
  <w:style w:type="paragraph" w:styleId="af0">
    <w:name w:val="No Spacing"/>
    <w:uiPriority w:val="1"/>
    <w:qFormat/>
    <w:rsid w:val="00223BE5"/>
    <w:rPr>
      <w:sz w:val="22"/>
      <w:szCs w:val="22"/>
    </w:rPr>
  </w:style>
  <w:style w:type="character" w:customStyle="1" w:styleId="20">
    <w:name w:val="Заголовок 2 Знак"/>
    <w:link w:val="2"/>
    <w:uiPriority w:val="9"/>
    <w:rsid w:val="00223BE5"/>
    <w:rPr>
      <w:rFonts w:ascii="Cambria" w:eastAsia="Times New Roman" w:hAnsi="Cambria" w:cs="Times New Roman"/>
      <w:b/>
      <w:bCs/>
      <w:i/>
      <w:iCs/>
      <w:sz w:val="28"/>
      <w:szCs w:val="28"/>
    </w:rPr>
  </w:style>
  <w:style w:type="character" w:customStyle="1" w:styleId="30">
    <w:name w:val="Заголовок 3 Знак"/>
    <w:link w:val="3"/>
    <w:uiPriority w:val="9"/>
    <w:rsid w:val="00223BE5"/>
    <w:rPr>
      <w:rFonts w:ascii="Cambria" w:eastAsia="Times New Roman" w:hAnsi="Cambria" w:cs="Times New Roman"/>
      <w:b/>
      <w:bCs/>
      <w:sz w:val="26"/>
      <w:szCs w:val="26"/>
    </w:rPr>
  </w:style>
  <w:style w:type="character" w:customStyle="1" w:styleId="40">
    <w:name w:val="Заголовок 4 Знак"/>
    <w:link w:val="4"/>
    <w:uiPriority w:val="9"/>
    <w:rsid w:val="00223BE5"/>
    <w:rPr>
      <w:rFonts w:ascii="Calibri" w:eastAsia="Times New Roman" w:hAnsi="Calibri" w:cs="Times New Roman"/>
      <w:b/>
      <w:bCs/>
      <w:sz w:val="28"/>
      <w:szCs w:val="28"/>
    </w:rPr>
  </w:style>
  <w:style w:type="character" w:customStyle="1" w:styleId="50">
    <w:name w:val="Заголовок 5 Знак"/>
    <w:link w:val="5"/>
    <w:uiPriority w:val="9"/>
    <w:rsid w:val="00223BE5"/>
    <w:rPr>
      <w:rFonts w:ascii="Calibri" w:eastAsia="Times New Roman" w:hAnsi="Calibri" w:cs="Times New Roman"/>
      <w:b/>
      <w:bCs/>
      <w:i/>
      <w:iCs/>
      <w:sz w:val="26"/>
      <w:szCs w:val="26"/>
    </w:rPr>
  </w:style>
  <w:style w:type="character" w:customStyle="1" w:styleId="60">
    <w:name w:val="Заголовок 6 Знак"/>
    <w:link w:val="6"/>
    <w:uiPriority w:val="9"/>
    <w:rsid w:val="00223BE5"/>
    <w:rPr>
      <w:rFonts w:ascii="Calibri" w:eastAsia="Times New Roman" w:hAnsi="Calibri" w:cs="Times New Roman"/>
      <w:b/>
      <w:bCs/>
      <w:sz w:val="22"/>
      <w:szCs w:val="22"/>
    </w:rPr>
  </w:style>
  <w:style w:type="character" w:customStyle="1" w:styleId="70">
    <w:name w:val="Заголовок 7 Знак"/>
    <w:link w:val="7"/>
    <w:uiPriority w:val="9"/>
    <w:rsid w:val="00223BE5"/>
    <w:rPr>
      <w:rFonts w:ascii="Calibri" w:eastAsia="Times New Roman" w:hAnsi="Calibri" w:cs="Times New Roman"/>
      <w:sz w:val="24"/>
      <w:szCs w:val="24"/>
    </w:rPr>
  </w:style>
  <w:style w:type="character" w:styleId="af1">
    <w:name w:val="Emphasis"/>
    <w:uiPriority w:val="20"/>
    <w:qFormat/>
    <w:rsid w:val="00223BE5"/>
    <w:rPr>
      <w:i/>
      <w:iCs/>
    </w:rPr>
  </w:style>
  <w:style w:type="character" w:styleId="af2">
    <w:name w:val="Intense Emphasis"/>
    <w:uiPriority w:val="21"/>
    <w:qFormat/>
    <w:rsid w:val="00223BE5"/>
    <w:rPr>
      <w:b/>
      <w:bCs/>
      <w:i/>
      <w:iCs/>
      <w:color w:val="4F81BD"/>
    </w:rPr>
  </w:style>
  <w:style w:type="paragraph" w:styleId="af3">
    <w:name w:val="Intense Quote"/>
    <w:basedOn w:val="a"/>
    <w:next w:val="a"/>
    <w:link w:val="af4"/>
    <w:uiPriority w:val="30"/>
    <w:qFormat/>
    <w:rsid w:val="00223BE5"/>
    <w:pPr>
      <w:pBdr>
        <w:bottom w:val="single" w:sz="4" w:space="4" w:color="4F81BD"/>
      </w:pBdr>
      <w:spacing w:before="200" w:after="280"/>
      <w:ind w:left="936" w:right="936"/>
    </w:pPr>
    <w:rPr>
      <w:b/>
      <w:bCs/>
      <w:i/>
      <w:iCs/>
      <w:color w:val="4F81BD"/>
    </w:rPr>
  </w:style>
  <w:style w:type="character" w:customStyle="1" w:styleId="af4">
    <w:name w:val="Выделенная цитата Знак"/>
    <w:link w:val="af3"/>
    <w:uiPriority w:val="30"/>
    <w:rsid w:val="00223BE5"/>
    <w:rPr>
      <w:b/>
      <w:bCs/>
      <w:i/>
      <w:iCs/>
      <w:color w:val="4F81BD"/>
      <w:sz w:val="22"/>
      <w:szCs w:val="22"/>
    </w:rPr>
  </w:style>
  <w:style w:type="character" w:styleId="af5">
    <w:name w:val="Strong"/>
    <w:uiPriority w:val="22"/>
    <w:qFormat/>
    <w:rsid w:val="00223BE5"/>
    <w:rPr>
      <w:b/>
      <w:bCs/>
    </w:rPr>
  </w:style>
  <w:style w:type="paragraph" w:styleId="21">
    <w:name w:val="Body Text Indent 2"/>
    <w:basedOn w:val="a"/>
    <w:link w:val="22"/>
    <w:uiPriority w:val="99"/>
    <w:semiHidden/>
    <w:unhideWhenUsed/>
    <w:rsid w:val="00172A09"/>
    <w:pPr>
      <w:spacing w:after="120" w:line="480" w:lineRule="auto"/>
      <w:ind w:left="283"/>
    </w:pPr>
  </w:style>
  <w:style w:type="character" w:customStyle="1" w:styleId="22">
    <w:name w:val="Основной текст с отступом 2 Знак"/>
    <w:link w:val="21"/>
    <w:uiPriority w:val="99"/>
    <w:semiHidden/>
    <w:rsid w:val="00172A09"/>
    <w:rPr>
      <w:sz w:val="22"/>
      <w:szCs w:val="22"/>
    </w:rPr>
  </w:style>
  <w:style w:type="paragraph" w:customStyle="1" w:styleId="210">
    <w:name w:val="Основной текст 21"/>
    <w:basedOn w:val="a"/>
    <w:rsid w:val="008C2A29"/>
    <w:pPr>
      <w:overflowPunct w:val="0"/>
      <w:autoSpaceDE w:val="0"/>
      <w:autoSpaceDN w:val="0"/>
      <w:adjustRightInd w:val="0"/>
      <w:spacing w:after="0" w:line="360" w:lineRule="auto"/>
      <w:jc w:val="center"/>
      <w:textAlignment w:val="baseline"/>
    </w:pPr>
    <w:rPr>
      <w:rFonts w:ascii="Arial" w:hAnsi="Arial"/>
      <w:sz w:val="24"/>
      <w:szCs w:val="20"/>
    </w:rPr>
  </w:style>
  <w:style w:type="paragraph" w:styleId="HTML0">
    <w:name w:val="HTML Preformatted"/>
    <w:basedOn w:val="a"/>
    <w:link w:val="HTML1"/>
    <w:rsid w:val="0041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1">
    <w:name w:val="Стандартный HTML Знак"/>
    <w:link w:val="HTML0"/>
    <w:rsid w:val="00410B58"/>
    <w:rPr>
      <w:rFonts w:ascii="Courier New" w:hAnsi="Courier New" w:cs="Courier New"/>
    </w:rPr>
  </w:style>
  <w:style w:type="paragraph" w:customStyle="1" w:styleId="ConsPlusNormal">
    <w:name w:val="ConsPlusNormal"/>
    <w:rsid w:val="00C72D13"/>
    <w:pPr>
      <w:widowControl w:val="0"/>
      <w:autoSpaceDE w:val="0"/>
      <w:autoSpaceDN w:val="0"/>
      <w:adjustRightInd w:val="0"/>
      <w:ind w:firstLine="720"/>
    </w:pPr>
    <w:rPr>
      <w:rFonts w:ascii="Arial" w:hAnsi="Arial" w:cs="Arial"/>
    </w:rPr>
  </w:style>
  <w:style w:type="table" w:styleId="af6">
    <w:name w:val="Table Grid"/>
    <w:basedOn w:val="a1"/>
    <w:uiPriority w:val="39"/>
    <w:rsid w:val="007816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6967573">
      <w:bodyDiv w:val="1"/>
      <w:marLeft w:val="0"/>
      <w:marRight w:val="0"/>
      <w:marTop w:val="0"/>
      <w:marBottom w:val="0"/>
      <w:divBdr>
        <w:top w:val="none" w:sz="0" w:space="0" w:color="auto"/>
        <w:left w:val="none" w:sz="0" w:space="0" w:color="auto"/>
        <w:bottom w:val="none" w:sz="0" w:space="0" w:color="auto"/>
        <w:right w:val="none" w:sz="0" w:space="0" w:color="auto"/>
      </w:divBdr>
    </w:div>
    <w:div w:id="233006480">
      <w:bodyDiv w:val="1"/>
      <w:marLeft w:val="0"/>
      <w:marRight w:val="0"/>
      <w:marTop w:val="0"/>
      <w:marBottom w:val="0"/>
      <w:divBdr>
        <w:top w:val="none" w:sz="0" w:space="0" w:color="auto"/>
        <w:left w:val="none" w:sz="0" w:space="0" w:color="auto"/>
        <w:bottom w:val="none" w:sz="0" w:space="0" w:color="auto"/>
        <w:right w:val="none" w:sz="0" w:space="0" w:color="auto"/>
      </w:divBdr>
    </w:div>
    <w:div w:id="469907004">
      <w:bodyDiv w:val="1"/>
      <w:marLeft w:val="0"/>
      <w:marRight w:val="0"/>
      <w:marTop w:val="0"/>
      <w:marBottom w:val="0"/>
      <w:divBdr>
        <w:top w:val="none" w:sz="0" w:space="0" w:color="auto"/>
        <w:left w:val="none" w:sz="0" w:space="0" w:color="auto"/>
        <w:bottom w:val="none" w:sz="0" w:space="0" w:color="auto"/>
        <w:right w:val="none" w:sz="0" w:space="0" w:color="auto"/>
      </w:divBdr>
    </w:div>
    <w:div w:id="510411835">
      <w:bodyDiv w:val="1"/>
      <w:marLeft w:val="0"/>
      <w:marRight w:val="0"/>
      <w:marTop w:val="0"/>
      <w:marBottom w:val="0"/>
      <w:divBdr>
        <w:top w:val="none" w:sz="0" w:space="0" w:color="auto"/>
        <w:left w:val="none" w:sz="0" w:space="0" w:color="auto"/>
        <w:bottom w:val="none" w:sz="0" w:space="0" w:color="auto"/>
        <w:right w:val="none" w:sz="0" w:space="0" w:color="auto"/>
      </w:divBdr>
    </w:div>
    <w:div w:id="810175820">
      <w:bodyDiv w:val="1"/>
      <w:marLeft w:val="0"/>
      <w:marRight w:val="0"/>
      <w:marTop w:val="0"/>
      <w:marBottom w:val="0"/>
      <w:divBdr>
        <w:top w:val="none" w:sz="0" w:space="0" w:color="auto"/>
        <w:left w:val="none" w:sz="0" w:space="0" w:color="auto"/>
        <w:bottom w:val="none" w:sz="0" w:space="0" w:color="auto"/>
        <w:right w:val="none" w:sz="0" w:space="0" w:color="auto"/>
      </w:divBdr>
    </w:div>
    <w:div w:id="980770769">
      <w:bodyDiv w:val="1"/>
      <w:marLeft w:val="0"/>
      <w:marRight w:val="0"/>
      <w:marTop w:val="0"/>
      <w:marBottom w:val="0"/>
      <w:divBdr>
        <w:top w:val="none" w:sz="0" w:space="0" w:color="auto"/>
        <w:left w:val="none" w:sz="0" w:space="0" w:color="auto"/>
        <w:bottom w:val="none" w:sz="0" w:space="0" w:color="auto"/>
        <w:right w:val="none" w:sz="0" w:space="0" w:color="auto"/>
      </w:divBdr>
    </w:div>
    <w:div w:id="1049183331">
      <w:bodyDiv w:val="1"/>
      <w:marLeft w:val="0"/>
      <w:marRight w:val="0"/>
      <w:marTop w:val="0"/>
      <w:marBottom w:val="0"/>
      <w:divBdr>
        <w:top w:val="none" w:sz="0" w:space="0" w:color="auto"/>
        <w:left w:val="none" w:sz="0" w:space="0" w:color="auto"/>
        <w:bottom w:val="none" w:sz="0" w:space="0" w:color="auto"/>
        <w:right w:val="none" w:sz="0" w:space="0" w:color="auto"/>
      </w:divBdr>
    </w:div>
    <w:div w:id="1149664314">
      <w:bodyDiv w:val="1"/>
      <w:marLeft w:val="0"/>
      <w:marRight w:val="0"/>
      <w:marTop w:val="0"/>
      <w:marBottom w:val="0"/>
      <w:divBdr>
        <w:top w:val="none" w:sz="0" w:space="0" w:color="auto"/>
        <w:left w:val="none" w:sz="0" w:space="0" w:color="auto"/>
        <w:bottom w:val="none" w:sz="0" w:space="0" w:color="auto"/>
        <w:right w:val="none" w:sz="0" w:space="0" w:color="auto"/>
      </w:divBdr>
    </w:div>
    <w:div w:id="1155338089">
      <w:bodyDiv w:val="1"/>
      <w:marLeft w:val="0"/>
      <w:marRight w:val="0"/>
      <w:marTop w:val="0"/>
      <w:marBottom w:val="0"/>
      <w:divBdr>
        <w:top w:val="none" w:sz="0" w:space="0" w:color="auto"/>
        <w:left w:val="none" w:sz="0" w:space="0" w:color="auto"/>
        <w:bottom w:val="none" w:sz="0" w:space="0" w:color="auto"/>
        <w:right w:val="none" w:sz="0" w:space="0" w:color="auto"/>
      </w:divBdr>
    </w:div>
    <w:div w:id="1181893942">
      <w:bodyDiv w:val="1"/>
      <w:marLeft w:val="0"/>
      <w:marRight w:val="0"/>
      <w:marTop w:val="0"/>
      <w:marBottom w:val="0"/>
      <w:divBdr>
        <w:top w:val="none" w:sz="0" w:space="0" w:color="auto"/>
        <w:left w:val="none" w:sz="0" w:space="0" w:color="auto"/>
        <w:bottom w:val="none" w:sz="0" w:space="0" w:color="auto"/>
        <w:right w:val="none" w:sz="0" w:space="0" w:color="auto"/>
      </w:divBdr>
    </w:div>
    <w:div w:id="1184782897">
      <w:bodyDiv w:val="1"/>
      <w:marLeft w:val="0"/>
      <w:marRight w:val="0"/>
      <w:marTop w:val="0"/>
      <w:marBottom w:val="0"/>
      <w:divBdr>
        <w:top w:val="none" w:sz="0" w:space="0" w:color="auto"/>
        <w:left w:val="none" w:sz="0" w:space="0" w:color="auto"/>
        <w:bottom w:val="none" w:sz="0" w:space="0" w:color="auto"/>
        <w:right w:val="none" w:sz="0" w:space="0" w:color="auto"/>
      </w:divBdr>
    </w:div>
    <w:div w:id="1326978826">
      <w:bodyDiv w:val="1"/>
      <w:marLeft w:val="0"/>
      <w:marRight w:val="0"/>
      <w:marTop w:val="0"/>
      <w:marBottom w:val="0"/>
      <w:divBdr>
        <w:top w:val="none" w:sz="0" w:space="0" w:color="auto"/>
        <w:left w:val="none" w:sz="0" w:space="0" w:color="auto"/>
        <w:bottom w:val="none" w:sz="0" w:space="0" w:color="auto"/>
        <w:right w:val="none" w:sz="0" w:space="0" w:color="auto"/>
      </w:divBdr>
    </w:div>
    <w:div w:id="1398822472">
      <w:bodyDiv w:val="1"/>
      <w:marLeft w:val="0"/>
      <w:marRight w:val="0"/>
      <w:marTop w:val="0"/>
      <w:marBottom w:val="0"/>
      <w:divBdr>
        <w:top w:val="none" w:sz="0" w:space="0" w:color="auto"/>
        <w:left w:val="none" w:sz="0" w:space="0" w:color="auto"/>
        <w:bottom w:val="none" w:sz="0" w:space="0" w:color="auto"/>
        <w:right w:val="none" w:sz="0" w:space="0" w:color="auto"/>
      </w:divBdr>
    </w:div>
    <w:div w:id="1417753136">
      <w:bodyDiv w:val="1"/>
      <w:marLeft w:val="0"/>
      <w:marRight w:val="0"/>
      <w:marTop w:val="0"/>
      <w:marBottom w:val="0"/>
      <w:divBdr>
        <w:top w:val="none" w:sz="0" w:space="0" w:color="auto"/>
        <w:left w:val="none" w:sz="0" w:space="0" w:color="auto"/>
        <w:bottom w:val="none" w:sz="0" w:space="0" w:color="auto"/>
        <w:right w:val="none" w:sz="0" w:space="0" w:color="auto"/>
      </w:divBdr>
    </w:div>
    <w:div w:id="1587153987">
      <w:bodyDiv w:val="1"/>
      <w:marLeft w:val="0"/>
      <w:marRight w:val="0"/>
      <w:marTop w:val="0"/>
      <w:marBottom w:val="0"/>
      <w:divBdr>
        <w:top w:val="none" w:sz="0" w:space="0" w:color="auto"/>
        <w:left w:val="none" w:sz="0" w:space="0" w:color="auto"/>
        <w:bottom w:val="none" w:sz="0" w:space="0" w:color="auto"/>
        <w:right w:val="none" w:sz="0" w:space="0" w:color="auto"/>
      </w:divBdr>
    </w:div>
    <w:div w:id="1708487470">
      <w:bodyDiv w:val="1"/>
      <w:marLeft w:val="0"/>
      <w:marRight w:val="0"/>
      <w:marTop w:val="0"/>
      <w:marBottom w:val="0"/>
      <w:divBdr>
        <w:top w:val="none" w:sz="0" w:space="0" w:color="auto"/>
        <w:left w:val="none" w:sz="0" w:space="0" w:color="auto"/>
        <w:bottom w:val="none" w:sz="0" w:space="0" w:color="auto"/>
        <w:right w:val="none" w:sz="0" w:space="0" w:color="auto"/>
      </w:divBdr>
    </w:div>
    <w:div w:id="1725447716">
      <w:bodyDiv w:val="1"/>
      <w:marLeft w:val="0"/>
      <w:marRight w:val="0"/>
      <w:marTop w:val="0"/>
      <w:marBottom w:val="0"/>
      <w:divBdr>
        <w:top w:val="none" w:sz="0" w:space="0" w:color="auto"/>
        <w:left w:val="none" w:sz="0" w:space="0" w:color="auto"/>
        <w:bottom w:val="none" w:sz="0" w:space="0" w:color="auto"/>
        <w:right w:val="none" w:sz="0" w:space="0" w:color="auto"/>
      </w:divBdr>
      <w:divsChild>
        <w:div w:id="975064159">
          <w:marLeft w:val="0"/>
          <w:marRight w:val="0"/>
          <w:marTop w:val="0"/>
          <w:marBottom w:val="0"/>
          <w:divBdr>
            <w:top w:val="none" w:sz="0" w:space="0" w:color="auto"/>
            <w:left w:val="none" w:sz="0" w:space="0" w:color="auto"/>
            <w:bottom w:val="none" w:sz="0" w:space="0" w:color="auto"/>
            <w:right w:val="none" w:sz="0" w:space="0" w:color="auto"/>
          </w:divBdr>
          <w:divsChild>
            <w:div w:id="1983999856">
              <w:marLeft w:val="0"/>
              <w:marRight w:val="0"/>
              <w:marTop w:val="0"/>
              <w:marBottom w:val="0"/>
              <w:divBdr>
                <w:top w:val="none" w:sz="0" w:space="0" w:color="auto"/>
                <w:left w:val="none" w:sz="0" w:space="0" w:color="auto"/>
                <w:bottom w:val="none" w:sz="0" w:space="0" w:color="auto"/>
                <w:right w:val="none" w:sz="0" w:space="0" w:color="auto"/>
              </w:divBdr>
              <w:divsChild>
                <w:div w:id="986056384">
                  <w:marLeft w:val="0"/>
                  <w:marRight w:val="0"/>
                  <w:marTop w:val="0"/>
                  <w:marBottom w:val="0"/>
                  <w:divBdr>
                    <w:top w:val="none" w:sz="0" w:space="0" w:color="auto"/>
                    <w:left w:val="none" w:sz="0" w:space="0" w:color="auto"/>
                    <w:bottom w:val="none" w:sz="0" w:space="0" w:color="auto"/>
                    <w:right w:val="none" w:sz="0" w:space="0" w:color="auto"/>
                  </w:divBdr>
                </w:div>
                <w:div w:id="1284383838">
                  <w:marLeft w:val="0"/>
                  <w:marRight w:val="0"/>
                  <w:marTop w:val="0"/>
                  <w:marBottom w:val="0"/>
                  <w:divBdr>
                    <w:top w:val="none" w:sz="0" w:space="0" w:color="auto"/>
                    <w:left w:val="none" w:sz="0" w:space="0" w:color="auto"/>
                    <w:bottom w:val="none" w:sz="0" w:space="0" w:color="auto"/>
                    <w:right w:val="none" w:sz="0" w:space="0" w:color="auto"/>
                  </w:divBdr>
                  <w:divsChild>
                    <w:div w:id="19368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53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6F03A5B9B8CF85F33DC8FA8E7F71F7E9D5AFD84CA20C3CEE79B08390CFE50F54A24582C13B3Di8d9K" TargetMode="External"/><Relationship Id="rId3" Type="http://schemas.openxmlformats.org/officeDocument/2006/relationships/styles" Target="styles.xml"/><Relationship Id="rId7" Type="http://schemas.openxmlformats.org/officeDocument/2006/relationships/hyperlink" Target="http://www.orbfond.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rbfond.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06F03A5B9B8CF85F33DC8FA8E7F71F7E0DFAFDD4BA05136E620BC8197C0BA1853EB4983C13B3D83iDd8K" TargetMode="External"/><Relationship Id="rId4" Type="http://schemas.openxmlformats.org/officeDocument/2006/relationships/settings" Target="settings.xml"/><Relationship Id="rId9" Type="http://schemas.openxmlformats.org/officeDocument/2006/relationships/hyperlink" Target="consultantplus://offline/ref=B06F03A5B9B8CF85F33DC8FA8E7F71F7E0D9ABDB49A05136E620BC8197iCd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888AA-A72C-4635-B8C2-6D98179B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2778</Words>
  <Characters>20115</Characters>
  <Application>Microsoft Office Word</Application>
  <DocSecurity>0</DocSecurity>
  <Lines>167</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22848</CharactersWithSpaces>
  <SharedDoc>false</SharedDoc>
  <HLinks>
    <vt:vector size="216" baseType="variant">
      <vt:variant>
        <vt:i4>6291507</vt:i4>
      </vt:variant>
      <vt:variant>
        <vt:i4>105</vt:i4>
      </vt:variant>
      <vt:variant>
        <vt:i4>0</vt:i4>
      </vt:variant>
      <vt:variant>
        <vt:i4>5</vt:i4>
      </vt:variant>
      <vt:variant>
        <vt:lpwstr/>
      </vt:variant>
      <vt:variant>
        <vt:lpwstr>Par1102</vt:lpwstr>
      </vt:variant>
      <vt:variant>
        <vt:i4>7209019</vt:i4>
      </vt:variant>
      <vt:variant>
        <vt:i4>102</vt:i4>
      </vt:variant>
      <vt:variant>
        <vt:i4>0</vt:i4>
      </vt:variant>
      <vt:variant>
        <vt:i4>5</vt:i4>
      </vt:variant>
      <vt:variant>
        <vt:lpwstr/>
      </vt:variant>
      <vt:variant>
        <vt:lpwstr>Par996</vt:lpwstr>
      </vt:variant>
      <vt:variant>
        <vt:i4>6881330</vt:i4>
      </vt:variant>
      <vt:variant>
        <vt:i4>99</vt:i4>
      </vt:variant>
      <vt:variant>
        <vt:i4>0</vt:i4>
      </vt:variant>
      <vt:variant>
        <vt:i4>5</vt:i4>
      </vt:variant>
      <vt:variant>
        <vt:lpwstr/>
      </vt:variant>
      <vt:variant>
        <vt:lpwstr>Par1096</vt:lpwstr>
      </vt:variant>
      <vt:variant>
        <vt:i4>6881330</vt:i4>
      </vt:variant>
      <vt:variant>
        <vt:i4>96</vt:i4>
      </vt:variant>
      <vt:variant>
        <vt:i4>0</vt:i4>
      </vt:variant>
      <vt:variant>
        <vt:i4>5</vt:i4>
      </vt:variant>
      <vt:variant>
        <vt:lpwstr/>
      </vt:variant>
      <vt:variant>
        <vt:lpwstr>Par1090</vt:lpwstr>
      </vt:variant>
      <vt:variant>
        <vt:i4>6881330</vt:i4>
      </vt:variant>
      <vt:variant>
        <vt:i4>93</vt:i4>
      </vt:variant>
      <vt:variant>
        <vt:i4>0</vt:i4>
      </vt:variant>
      <vt:variant>
        <vt:i4>5</vt:i4>
      </vt:variant>
      <vt:variant>
        <vt:lpwstr/>
      </vt:variant>
      <vt:variant>
        <vt:lpwstr>Par1090</vt:lpwstr>
      </vt:variant>
      <vt:variant>
        <vt:i4>6881335</vt:i4>
      </vt:variant>
      <vt:variant>
        <vt:i4>90</vt:i4>
      </vt:variant>
      <vt:variant>
        <vt:i4>0</vt:i4>
      </vt:variant>
      <vt:variant>
        <vt:i4>5</vt:i4>
      </vt:variant>
      <vt:variant>
        <vt:lpwstr/>
      </vt:variant>
      <vt:variant>
        <vt:lpwstr>Par951</vt:lpwstr>
      </vt:variant>
      <vt:variant>
        <vt:i4>6881335</vt:i4>
      </vt:variant>
      <vt:variant>
        <vt:i4>87</vt:i4>
      </vt:variant>
      <vt:variant>
        <vt:i4>0</vt:i4>
      </vt:variant>
      <vt:variant>
        <vt:i4>5</vt:i4>
      </vt:variant>
      <vt:variant>
        <vt:lpwstr/>
      </vt:variant>
      <vt:variant>
        <vt:lpwstr>Par951</vt:lpwstr>
      </vt:variant>
      <vt:variant>
        <vt:i4>6553650</vt:i4>
      </vt:variant>
      <vt:variant>
        <vt:i4>84</vt:i4>
      </vt:variant>
      <vt:variant>
        <vt:i4>0</vt:i4>
      </vt:variant>
      <vt:variant>
        <vt:i4>5</vt:i4>
      </vt:variant>
      <vt:variant>
        <vt:lpwstr/>
      </vt:variant>
      <vt:variant>
        <vt:lpwstr>Par1041</vt:lpwstr>
      </vt:variant>
      <vt:variant>
        <vt:i4>1835012</vt:i4>
      </vt:variant>
      <vt:variant>
        <vt:i4>81</vt:i4>
      </vt:variant>
      <vt:variant>
        <vt:i4>0</vt:i4>
      </vt:variant>
      <vt:variant>
        <vt:i4>5</vt:i4>
      </vt:variant>
      <vt:variant>
        <vt:lpwstr>consultantplus://offline/ref=B06F03A5B9B8CF85F33DC8FA8E7F71F7E3DBAADE4CA20C3CEE79B08390CFE50F54A24582C13A3Bi8d9K</vt:lpwstr>
      </vt:variant>
      <vt:variant>
        <vt:lpwstr/>
      </vt:variant>
      <vt:variant>
        <vt:i4>7274555</vt:i4>
      </vt:variant>
      <vt:variant>
        <vt:i4>78</vt:i4>
      </vt:variant>
      <vt:variant>
        <vt:i4>0</vt:i4>
      </vt:variant>
      <vt:variant>
        <vt:i4>5</vt:i4>
      </vt:variant>
      <vt:variant>
        <vt:lpwstr/>
      </vt:variant>
      <vt:variant>
        <vt:lpwstr>Par997</vt:lpwstr>
      </vt:variant>
      <vt:variant>
        <vt:i4>6291506</vt:i4>
      </vt:variant>
      <vt:variant>
        <vt:i4>75</vt:i4>
      </vt:variant>
      <vt:variant>
        <vt:i4>0</vt:i4>
      </vt:variant>
      <vt:variant>
        <vt:i4>5</vt:i4>
      </vt:variant>
      <vt:variant>
        <vt:lpwstr/>
      </vt:variant>
      <vt:variant>
        <vt:lpwstr>Par1003</vt:lpwstr>
      </vt:variant>
      <vt:variant>
        <vt:i4>1835018</vt:i4>
      </vt:variant>
      <vt:variant>
        <vt:i4>72</vt:i4>
      </vt:variant>
      <vt:variant>
        <vt:i4>0</vt:i4>
      </vt:variant>
      <vt:variant>
        <vt:i4>5</vt:i4>
      </vt:variant>
      <vt:variant>
        <vt:lpwstr>consultantplus://offline/ref=B06F03A5B9B8CF85F33DC8FA8E7F71F7E3DBAADE4CA20C3CEE79B08390CFE50F54A24582C13938i8d5K</vt:lpwstr>
      </vt:variant>
      <vt:variant>
        <vt:lpwstr/>
      </vt:variant>
      <vt:variant>
        <vt:i4>1835012</vt:i4>
      </vt:variant>
      <vt:variant>
        <vt:i4>69</vt:i4>
      </vt:variant>
      <vt:variant>
        <vt:i4>0</vt:i4>
      </vt:variant>
      <vt:variant>
        <vt:i4>5</vt:i4>
      </vt:variant>
      <vt:variant>
        <vt:lpwstr>consultantplus://offline/ref=B06F03A5B9B8CF85F33DC8FA8E7F71F7E3DBAADE4CA20C3CEE79B08390CFE50F54A24582C13A3Bi8d9K</vt:lpwstr>
      </vt:variant>
      <vt:variant>
        <vt:lpwstr/>
      </vt:variant>
      <vt:variant>
        <vt:i4>6881339</vt:i4>
      </vt:variant>
      <vt:variant>
        <vt:i4>66</vt:i4>
      </vt:variant>
      <vt:variant>
        <vt:i4>0</vt:i4>
      </vt:variant>
      <vt:variant>
        <vt:i4>5</vt:i4>
      </vt:variant>
      <vt:variant>
        <vt:lpwstr/>
      </vt:variant>
      <vt:variant>
        <vt:lpwstr>Par991</vt:lpwstr>
      </vt:variant>
      <vt:variant>
        <vt:i4>1835018</vt:i4>
      </vt:variant>
      <vt:variant>
        <vt:i4>63</vt:i4>
      </vt:variant>
      <vt:variant>
        <vt:i4>0</vt:i4>
      </vt:variant>
      <vt:variant>
        <vt:i4>5</vt:i4>
      </vt:variant>
      <vt:variant>
        <vt:lpwstr>consultantplus://offline/ref=B06F03A5B9B8CF85F33DC8FA8E7F71F7E3DBAADE4CA20C3CEE79B08390CFE50F54A24582C13938i8d5K</vt:lpwstr>
      </vt:variant>
      <vt:variant>
        <vt:lpwstr/>
      </vt:variant>
      <vt:variant>
        <vt:i4>1835012</vt:i4>
      </vt:variant>
      <vt:variant>
        <vt:i4>60</vt:i4>
      </vt:variant>
      <vt:variant>
        <vt:i4>0</vt:i4>
      </vt:variant>
      <vt:variant>
        <vt:i4>5</vt:i4>
      </vt:variant>
      <vt:variant>
        <vt:lpwstr>consultantplus://offline/ref=B06F03A5B9B8CF85F33DC8FA8E7F71F7E3DBAADE4CA20C3CEE79B08390CFE50F54A24582C13A3Bi8d9K</vt:lpwstr>
      </vt:variant>
      <vt:variant>
        <vt:lpwstr/>
      </vt:variant>
      <vt:variant>
        <vt:i4>6881335</vt:i4>
      </vt:variant>
      <vt:variant>
        <vt:i4>57</vt:i4>
      </vt:variant>
      <vt:variant>
        <vt:i4>0</vt:i4>
      </vt:variant>
      <vt:variant>
        <vt:i4>5</vt:i4>
      </vt:variant>
      <vt:variant>
        <vt:lpwstr/>
      </vt:variant>
      <vt:variant>
        <vt:lpwstr>Par951</vt:lpwstr>
      </vt:variant>
      <vt:variant>
        <vt:i4>6881335</vt:i4>
      </vt:variant>
      <vt:variant>
        <vt:i4>54</vt:i4>
      </vt:variant>
      <vt:variant>
        <vt:i4>0</vt:i4>
      </vt:variant>
      <vt:variant>
        <vt:i4>5</vt:i4>
      </vt:variant>
      <vt:variant>
        <vt:lpwstr/>
      </vt:variant>
      <vt:variant>
        <vt:lpwstr>Par951</vt:lpwstr>
      </vt:variant>
      <vt:variant>
        <vt:i4>6881335</vt:i4>
      </vt:variant>
      <vt:variant>
        <vt:i4>51</vt:i4>
      </vt:variant>
      <vt:variant>
        <vt:i4>0</vt:i4>
      </vt:variant>
      <vt:variant>
        <vt:i4>5</vt:i4>
      </vt:variant>
      <vt:variant>
        <vt:lpwstr/>
      </vt:variant>
      <vt:variant>
        <vt:lpwstr>Par951</vt:lpwstr>
      </vt:variant>
      <vt:variant>
        <vt:i4>6881335</vt:i4>
      </vt:variant>
      <vt:variant>
        <vt:i4>48</vt:i4>
      </vt:variant>
      <vt:variant>
        <vt:i4>0</vt:i4>
      </vt:variant>
      <vt:variant>
        <vt:i4>5</vt:i4>
      </vt:variant>
      <vt:variant>
        <vt:lpwstr/>
      </vt:variant>
      <vt:variant>
        <vt:lpwstr>Par951</vt:lpwstr>
      </vt:variant>
      <vt:variant>
        <vt:i4>1769561</vt:i4>
      </vt:variant>
      <vt:variant>
        <vt:i4>45</vt:i4>
      </vt:variant>
      <vt:variant>
        <vt:i4>0</vt:i4>
      </vt:variant>
      <vt:variant>
        <vt:i4>5</vt:i4>
      </vt:variant>
      <vt:variant>
        <vt:lpwstr>consultantplus://offline/ref=43647FD09A3A338199AAE2152AF94BDA88BE86E0449E69C23238E118FDC4D0E83030622244CF93QAV5E</vt:lpwstr>
      </vt:variant>
      <vt:variant>
        <vt:lpwstr/>
      </vt:variant>
      <vt:variant>
        <vt:i4>1245197</vt:i4>
      </vt:variant>
      <vt:variant>
        <vt:i4>42</vt:i4>
      </vt:variant>
      <vt:variant>
        <vt:i4>0</vt:i4>
      </vt:variant>
      <vt:variant>
        <vt:i4>5</vt:i4>
      </vt:variant>
      <vt:variant>
        <vt:lpwstr>consultantplus://offline/ref=43647FD09A3A338199AAE2152AF94BDA81B084E6429334C83A61ED1AFAQCVBE</vt:lpwstr>
      </vt:variant>
      <vt:variant>
        <vt:lpwstr/>
      </vt:variant>
      <vt:variant>
        <vt:i4>2162742</vt:i4>
      </vt:variant>
      <vt:variant>
        <vt:i4>39</vt:i4>
      </vt:variant>
      <vt:variant>
        <vt:i4>0</vt:i4>
      </vt:variant>
      <vt:variant>
        <vt:i4>5</vt:i4>
      </vt:variant>
      <vt:variant>
        <vt:lpwstr>consultantplus://offline/ref=43647FD09A3A338199AAE2152AF94BDA81B486E5439C34C83A61ED1AFACB8FFF37796E2344CF93AFQ6VEE</vt:lpwstr>
      </vt:variant>
      <vt:variant>
        <vt:lpwstr/>
      </vt:variant>
      <vt:variant>
        <vt:i4>6357040</vt:i4>
      </vt:variant>
      <vt:variant>
        <vt:i4>36</vt:i4>
      </vt:variant>
      <vt:variant>
        <vt:i4>0</vt:i4>
      </vt:variant>
      <vt:variant>
        <vt:i4>5</vt:i4>
      </vt:variant>
      <vt:variant>
        <vt:lpwstr/>
      </vt:variant>
      <vt:variant>
        <vt:lpwstr>Par828</vt:lpwstr>
      </vt:variant>
      <vt:variant>
        <vt:i4>6553659</vt:i4>
      </vt:variant>
      <vt:variant>
        <vt:i4>33</vt:i4>
      </vt:variant>
      <vt:variant>
        <vt:i4>0</vt:i4>
      </vt:variant>
      <vt:variant>
        <vt:i4>5</vt:i4>
      </vt:variant>
      <vt:variant>
        <vt:lpwstr/>
      </vt:variant>
      <vt:variant>
        <vt:lpwstr>Par792</vt:lpwstr>
      </vt:variant>
      <vt:variant>
        <vt:i4>7274554</vt:i4>
      </vt:variant>
      <vt:variant>
        <vt:i4>30</vt:i4>
      </vt:variant>
      <vt:variant>
        <vt:i4>0</vt:i4>
      </vt:variant>
      <vt:variant>
        <vt:i4>5</vt:i4>
      </vt:variant>
      <vt:variant>
        <vt:lpwstr/>
      </vt:variant>
      <vt:variant>
        <vt:lpwstr>Par688</vt:lpwstr>
      </vt:variant>
      <vt:variant>
        <vt:i4>2490464</vt:i4>
      </vt:variant>
      <vt:variant>
        <vt:i4>27</vt:i4>
      </vt:variant>
      <vt:variant>
        <vt:i4>0</vt:i4>
      </vt:variant>
      <vt:variant>
        <vt:i4>5</vt:i4>
      </vt:variant>
      <vt:variant>
        <vt:lpwstr>consultantplus://offline/ref=B06F03A5B9B8CF85F33DC8FA8E7F71F7E0DFAFDD4BA05136E620BC8197C0BA1853EB4983C13B3D83iDd8K</vt:lpwstr>
      </vt:variant>
      <vt:variant>
        <vt:lpwstr/>
      </vt:variant>
      <vt:variant>
        <vt:i4>6684721</vt:i4>
      </vt:variant>
      <vt:variant>
        <vt:i4>24</vt:i4>
      </vt:variant>
      <vt:variant>
        <vt:i4>0</vt:i4>
      </vt:variant>
      <vt:variant>
        <vt:i4>5</vt:i4>
      </vt:variant>
      <vt:variant>
        <vt:lpwstr/>
      </vt:variant>
      <vt:variant>
        <vt:lpwstr>Par1362</vt:lpwstr>
      </vt:variant>
      <vt:variant>
        <vt:i4>6422577</vt:i4>
      </vt:variant>
      <vt:variant>
        <vt:i4>21</vt:i4>
      </vt:variant>
      <vt:variant>
        <vt:i4>0</vt:i4>
      </vt:variant>
      <vt:variant>
        <vt:i4>5</vt:i4>
      </vt:variant>
      <vt:variant>
        <vt:lpwstr/>
      </vt:variant>
      <vt:variant>
        <vt:lpwstr>Par1321</vt:lpwstr>
      </vt:variant>
      <vt:variant>
        <vt:i4>6815792</vt:i4>
      </vt:variant>
      <vt:variant>
        <vt:i4>18</vt:i4>
      </vt:variant>
      <vt:variant>
        <vt:i4>0</vt:i4>
      </vt:variant>
      <vt:variant>
        <vt:i4>5</vt:i4>
      </vt:variant>
      <vt:variant>
        <vt:lpwstr/>
      </vt:variant>
      <vt:variant>
        <vt:lpwstr>Par1282</vt:lpwstr>
      </vt:variant>
      <vt:variant>
        <vt:i4>1114207</vt:i4>
      </vt:variant>
      <vt:variant>
        <vt:i4>15</vt:i4>
      </vt:variant>
      <vt:variant>
        <vt:i4>0</vt:i4>
      </vt:variant>
      <vt:variant>
        <vt:i4>5</vt:i4>
      </vt:variant>
      <vt:variant>
        <vt:lpwstr>consultantplus://offline/ref=B06F03A5B9B8CF85F33DC8FA8E7F71F7E0D9ABDB49A05136E620BC8197iCd0K</vt:lpwstr>
      </vt:variant>
      <vt:variant>
        <vt:lpwstr/>
      </vt:variant>
      <vt:variant>
        <vt:i4>1835014</vt:i4>
      </vt:variant>
      <vt:variant>
        <vt:i4>12</vt:i4>
      </vt:variant>
      <vt:variant>
        <vt:i4>0</vt:i4>
      </vt:variant>
      <vt:variant>
        <vt:i4>5</vt:i4>
      </vt:variant>
      <vt:variant>
        <vt:lpwstr>consultantplus://offline/ref=B06F03A5B9B8CF85F33DC8FA8E7F71F7E9D5AFD84CA20C3CEE79B08390CFE50F54A24582C13B3Di8d9K</vt:lpwstr>
      </vt:variant>
      <vt:variant>
        <vt:lpwstr/>
      </vt:variant>
      <vt:variant>
        <vt:i4>7340145</vt:i4>
      </vt:variant>
      <vt:variant>
        <vt:i4>9</vt:i4>
      </vt:variant>
      <vt:variant>
        <vt:i4>0</vt:i4>
      </vt:variant>
      <vt:variant>
        <vt:i4>5</vt:i4>
      </vt:variant>
      <vt:variant>
        <vt:lpwstr>http://www.orbfond.ru/</vt:lpwstr>
      </vt:variant>
      <vt:variant>
        <vt:lpwstr/>
      </vt:variant>
      <vt:variant>
        <vt:i4>5636191</vt:i4>
      </vt:variant>
      <vt:variant>
        <vt:i4>6</vt:i4>
      </vt:variant>
      <vt:variant>
        <vt:i4>0</vt:i4>
      </vt:variant>
      <vt:variant>
        <vt:i4>5</vt:i4>
      </vt:variant>
      <vt:variant>
        <vt:lpwstr>http://www.mednogorsk.org.ru/</vt:lpwstr>
      </vt:variant>
      <vt:variant>
        <vt:lpwstr/>
      </vt:variant>
      <vt:variant>
        <vt:i4>7340145</vt:i4>
      </vt:variant>
      <vt:variant>
        <vt:i4>3</vt:i4>
      </vt:variant>
      <vt:variant>
        <vt:i4>0</vt:i4>
      </vt:variant>
      <vt:variant>
        <vt:i4>5</vt:i4>
      </vt:variant>
      <vt:variant>
        <vt:lpwstr>http://www.orbfond.ru/</vt:lpwstr>
      </vt:variant>
      <vt:variant>
        <vt:lpwstr/>
      </vt:variant>
      <vt:variant>
        <vt:i4>5636191</vt:i4>
      </vt:variant>
      <vt:variant>
        <vt:i4>0</vt:i4>
      </vt:variant>
      <vt:variant>
        <vt:i4>0</vt:i4>
      </vt:variant>
      <vt:variant>
        <vt:i4>5</vt:i4>
      </vt:variant>
      <vt:variant>
        <vt:lpwstr>http://www.mednogorsk.org.ru/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IuristOlga</cp:lastModifiedBy>
  <cp:revision>3</cp:revision>
  <cp:lastPrinted>2016-10-15T07:19:00Z</cp:lastPrinted>
  <dcterms:created xsi:type="dcterms:W3CDTF">2016-12-01T12:52:00Z</dcterms:created>
  <dcterms:modified xsi:type="dcterms:W3CDTF">2016-12-01T12:56:00Z</dcterms:modified>
</cp:coreProperties>
</file>